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000" w:type="dxa"/>
        <w:jc w:val="center"/>
        <w:tblCellSpacing w:w="0" w:type="dxa"/>
        <w:tblCellMar>
          <w:left w:w="0" w:type="dxa"/>
          <w:right w:w="0" w:type="dxa"/>
        </w:tblCellMar>
        <w:tblLook w:val="04A0" w:firstRow="1" w:lastRow="0" w:firstColumn="1" w:lastColumn="0" w:noHBand="0" w:noVBand="1"/>
      </w:tblPr>
      <w:tblGrid>
        <w:gridCol w:w="12000"/>
      </w:tblGrid>
      <w:tr w:rsidR="007F1B01" w:rsidRPr="007F1B01">
        <w:trPr>
          <w:tblCellSpacing w:w="0" w:type="dxa"/>
          <w:jc w:val="center"/>
        </w:trPr>
        <w:tc>
          <w:tcPr>
            <w:tcW w:w="0" w:type="auto"/>
            <w:hideMark/>
          </w:tcPr>
          <w:p w:rsidR="007F1B01" w:rsidRPr="007F1B01" w:rsidRDefault="007F1B01" w:rsidP="007F1B01">
            <w:pPr>
              <w:widowControl/>
              <w:jc w:val="center"/>
              <w:rPr>
                <w:rFonts w:ascii="仿宋_GB2312" w:eastAsia="仿宋_GB2312" w:hAnsi="宋体" w:cs="宋体"/>
                <w:kern w:val="0"/>
                <w:sz w:val="24"/>
                <w:szCs w:val="24"/>
              </w:rPr>
            </w:pPr>
            <w:r w:rsidRPr="007F1B01">
              <w:rPr>
                <w:rFonts w:ascii="宋体" w:eastAsia="宋体" w:hAnsi="宋体" w:cs="宋体" w:hint="eastAsia"/>
                <w:b/>
                <w:bCs/>
                <w:color w:val="000080"/>
                <w:kern w:val="0"/>
                <w:sz w:val="54"/>
                <w:szCs w:val="54"/>
              </w:rPr>
              <w:t>关于开展全国大学英语四、六级考试报名工作的通知</w:t>
            </w:r>
            <w:r w:rsidRPr="007F1B01">
              <w:rPr>
                <w:rFonts w:ascii="仿宋_GB2312" w:eastAsia="仿宋_GB2312" w:hAnsi="宋体" w:cs="宋体" w:hint="eastAsia"/>
                <w:kern w:val="0"/>
                <w:sz w:val="24"/>
                <w:szCs w:val="24"/>
              </w:rPr>
              <w:t xml:space="preserve"> </w:t>
            </w:r>
          </w:p>
          <w:p w:rsidR="007F1B01" w:rsidRPr="007F1B01" w:rsidRDefault="007F1B01" w:rsidP="007F1B01">
            <w:pPr>
              <w:widowControl/>
              <w:jc w:val="center"/>
              <w:rPr>
                <w:rFonts w:ascii="仿宋_GB2312" w:eastAsia="仿宋_GB2312" w:hAnsi="宋体" w:cs="宋体" w:hint="eastAsia"/>
                <w:kern w:val="0"/>
                <w:sz w:val="24"/>
                <w:szCs w:val="24"/>
              </w:rPr>
            </w:pPr>
            <w:r w:rsidRPr="007F1B01">
              <w:rPr>
                <w:rFonts w:ascii="仿宋_GB2312" w:eastAsia="仿宋_GB2312" w:hAnsi="宋体" w:cs="宋体" w:hint="eastAsia"/>
                <w:kern w:val="0"/>
                <w:sz w:val="24"/>
                <w:szCs w:val="24"/>
              </w:rPr>
              <w:pict>
                <v:rect id="_x0000_i1025" style="width:600pt;height:2.25pt" o:hrpct="0" o:hralign="center" o:hrstd="t" o:hrnoshade="t" o:hr="t" fillcolor="#3f8080" stroked="f"/>
              </w:pict>
            </w:r>
          </w:p>
        </w:tc>
      </w:tr>
      <w:tr w:rsidR="007F1B01" w:rsidRPr="007F1B01">
        <w:trPr>
          <w:tblCellSpacing w:w="0" w:type="dxa"/>
          <w:jc w:val="center"/>
        </w:trPr>
        <w:tc>
          <w:tcPr>
            <w:tcW w:w="0" w:type="auto"/>
            <w:hideMark/>
          </w:tcPr>
          <w:p w:rsidR="007F1B01" w:rsidRPr="007F1B01" w:rsidRDefault="007F1B01" w:rsidP="007F1B01">
            <w:pPr>
              <w:widowControl/>
              <w:spacing w:line="360" w:lineRule="auto"/>
              <w:jc w:val="center"/>
              <w:rPr>
                <w:rFonts w:ascii="等线" w:eastAsia="等线" w:hAnsi="等线" w:cs="宋体" w:hint="eastAsia"/>
                <w:kern w:val="0"/>
                <w:szCs w:val="21"/>
              </w:rPr>
            </w:pPr>
            <w:r w:rsidRPr="007F1B01">
              <w:rPr>
                <w:rFonts w:ascii="仿宋" w:eastAsia="仿宋" w:hAnsi="仿宋" w:cs="宋体" w:hint="eastAsia"/>
                <w:color w:val="000000"/>
                <w:kern w:val="0"/>
                <w:sz w:val="32"/>
                <w:szCs w:val="32"/>
              </w:rPr>
              <w:t>教字〔2019〕36号</w:t>
            </w:r>
          </w:p>
          <w:p w:rsidR="007F1B01" w:rsidRPr="007F1B01" w:rsidRDefault="007F1B01" w:rsidP="007F1B01">
            <w:pPr>
              <w:widowControl/>
              <w:spacing w:line="360" w:lineRule="auto"/>
              <w:rPr>
                <w:rFonts w:ascii="等线" w:eastAsia="等线" w:hAnsi="等线" w:cs="宋体" w:hint="eastAsia"/>
                <w:kern w:val="0"/>
                <w:szCs w:val="21"/>
              </w:rPr>
            </w:pPr>
            <w:r w:rsidRPr="007F1B01">
              <w:rPr>
                <w:rFonts w:ascii="仿宋" w:eastAsia="仿宋" w:hAnsi="仿宋" w:cs="宋体" w:hint="eastAsia"/>
                <w:color w:val="000000"/>
                <w:kern w:val="0"/>
                <w:sz w:val="32"/>
                <w:szCs w:val="32"/>
              </w:rPr>
              <w:t>各学院（部）、有关教学单位：</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根据《省教育考试院关于做好2019年上半年全国大学英语四、六级考试报名工作的通知》（以下简称“报名通知”）精神，现将2019年上半年全国大学英语四、六级考试报名工作的有关事项通知如下：</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黑体" w:eastAsia="黑体" w:hAnsi="黑体" w:cs="宋体" w:hint="eastAsia"/>
                <w:color w:val="000000"/>
                <w:kern w:val="0"/>
                <w:sz w:val="32"/>
                <w:szCs w:val="32"/>
              </w:rPr>
              <w:t>一、考试科目及时间</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（一）大学英语四、六级（简称CET)（含小语种）笔试</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0"/>
              <w:gridCol w:w="2664"/>
              <w:gridCol w:w="1418"/>
              <w:gridCol w:w="2155"/>
            </w:tblGrid>
            <w:tr w:rsidR="007F1B01" w:rsidRPr="007F1B01">
              <w:trPr>
                <w:trHeight w:val="465"/>
                <w:jc w:val="center"/>
              </w:trPr>
              <w:tc>
                <w:tcPr>
                  <w:tcW w:w="1960" w:type="dxa"/>
                  <w:tcBorders>
                    <w:top w:val="single" w:sz="12" w:space="0" w:color="000000"/>
                    <w:left w:val="single" w:sz="12" w:space="0" w:color="000000"/>
                    <w:bottom w:val="single" w:sz="12" w:space="0" w:color="000000"/>
                    <w:right w:val="single" w:sz="8" w:space="0" w:color="000000"/>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考试时间</w:t>
                  </w:r>
                </w:p>
              </w:tc>
              <w:tc>
                <w:tcPr>
                  <w:tcW w:w="2664" w:type="dxa"/>
                  <w:tcBorders>
                    <w:top w:val="single" w:sz="12" w:space="0" w:color="auto"/>
                    <w:left w:val="nil"/>
                    <w:bottom w:val="single" w:sz="12"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考试种类</w:t>
                  </w:r>
                </w:p>
              </w:tc>
              <w:tc>
                <w:tcPr>
                  <w:tcW w:w="1418" w:type="dxa"/>
                  <w:tcBorders>
                    <w:top w:val="single" w:sz="12" w:space="0" w:color="auto"/>
                    <w:left w:val="nil"/>
                    <w:bottom w:val="single" w:sz="12"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考试代码</w:t>
                  </w:r>
                </w:p>
              </w:tc>
              <w:tc>
                <w:tcPr>
                  <w:tcW w:w="2155" w:type="dxa"/>
                  <w:tcBorders>
                    <w:top w:val="single" w:sz="12" w:space="0" w:color="auto"/>
                    <w:left w:val="nil"/>
                    <w:bottom w:val="single" w:sz="12"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考试时间</w:t>
                  </w:r>
                </w:p>
              </w:tc>
            </w:tr>
            <w:tr w:rsidR="007F1B01" w:rsidRPr="007F1B01">
              <w:trPr>
                <w:trHeight w:val="454"/>
                <w:jc w:val="center"/>
              </w:trPr>
              <w:tc>
                <w:tcPr>
                  <w:tcW w:w="1960" w:type="dxa"/>
                  <w:vMerge w:val="restart"/>
                  <w:tcBorders>
                    <w:top w:val="nil"/>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6</w:t>
                  </w:r>
                  <w:r w:rsidRPr="007F1B01">
                    <w:rPr>
                      <w:rFonts w:ascii="仿宋" w:eastAsia="仿宋" w:hAnsi="仿宋" w:cs="宋体" w:hint="eastAsia"/>
                      <w:kern w:val="0"/>
                      <w:sz w:val="24"/>
                      <w:szCs w:val="24"/>
                    </w:rPr>
                    <w:t>月</w:t>
                  </w:r>
                  <w:r w:rsidRPr="007F1B01">
                    <w:rPr>
                      <w:rFonts w:ascii="Times New Roman" w:eastAsia="等线" w:hAnsi="Times New Roman" w:cs="Times New Roman"/>
                      <w:kern w:val="0"/>
                      <w:sz w:val="24"/>
                      <w:szCs w:val="24"/>
                    </w:rPr>
                    <w:t>15</w:t>
                  </w:r>
                  <w:r w:rsidRPr="007F1B01">
                    <w:rPr>
                      <w:rFonts w:ascii="仿宋" w:eastAsia="仿宋" w:hAnsi="仿宋" w:cs="宋体" w:hint="eastAsia"/>
                      <w:kern w:val="0"/>
                      <w:sz w:val="24"/>
                      <w:szCs w:val="24"/>
                    </w:rPr>
                    <w:t>日上午</w:t>
                  </w:r>
                </w:p>
              </w:tc>
              <w:tc>
                <w:tcPr>
                  <w:tcW w:w="26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英语四级（</w:t>
                  </w:r>
                  <w:r w:rsidRPr="007F1B01">
                    <w:rPr>
                      <w:rFonts w:ascii="Times New Roman" w:eastAsia="等线" w:hAnsi="Times New Roman" w:cs="Times New Roman"/>
                      <w:kern w:val="0"/>
                      <w:sz w:val="24"/>
                      <w:szCs w:val="24"/>
                    </w:rPr>
                    <w:t>CET4</w:t>
                  </w:r>
                  <w:r w:rsidRPr="007F1B01">
                    <w:rPr>
                      <w:rFonts w:ascii="仿宋" w:eastAsia="仿宋" w:hAnsi="仿宋" w:cs="宋体" w:hint="eastAsia"/>
                      <w:kern w:val="0"/>
                      <w:sz w:val="24"/>
                      <w:szCs w:val="24"/>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1</w:t>
                  </w:r>
                </w:p>
              </w:tc>
              <w:tc>
                <w:tcPr>
                  <w:tcW w:w="2155"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9:00-11:20</w:t>
                  </w:r>
                </w:p>
              </w:tc>
            </w:tr>
            <w:tr w:rsidR="007F1B01" w:rsidRPr="007F1B01">
              <w:trPr>
                <w:trHeight w:val="454"/>
                <w:jc w:val="center"/>
              </w:trPr>
              <w:tc>
                <w:tcPr>
                  <w:tcW w:w="0" w:type="auto"/>
                  <w:vMerge/>
                  <w:tcBorders>
                    <w:top w:val="nil"/>
                    <w:left w:val="single" w:sz="12" w:space="0" w:color="auto"/>
                    <w:bottom w:val="single" w:sz="8" w:space="0" w:color="auto"/>
                    <w:right w:val="single" w:sz="8" w:space="0" w:color="auto"/>
                  </w:tcBorders>
                  <w:vAlign w:val="center"/>
                  <w:hideMark/>
                </w:tcPr>
                <w:p w:rsidR="007F1B01" w:rsidRPr="007F1B01" w:rsidRDefault="007F1B01" w:rsidP="007F1B01">
                  <w:pPr>
                    <w:widowControl/>
                    <w:jc w:val="left"/>
                    <w:rPr>
                      <w:rFonts w:ascii="等线" w:eastAsia="等线" w:hAnsi="等线" w:cs="宋体"/>
                      <w:kern w:val="0"/>
                      <w:szCs w:val="21"/>
                    </w:rPr>
                  </w:pPr>
                </w:p>
              </w:tc>
              <w:tc>
                <w:tcPr>
                  <w:tcW w:w="26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日语四级（</w:t>
                  </w:r>
                  <w:r w:rsidRPr="007F1B01">
                    <w:rPr>
                      <w:rFonts w:ascii="Times New Roman" w:eastAsia="等线" w:hAnsi="Times New Roman" w:cs="Times New Roman"/>
                      <w:kern w:val="0"/>
                      <w:sz w:val="24"/>
                      <w:szCs w:val="24"/>
                    </w:rPr>
                    <w:t>CJT4</w:t>
                  </w:r>
                  <w:r w:rsidRPr="007F1B01">
                    <w:rPr>
                      <w:rFonts w:ascii="仿宋" w:eastAsia="仿宋" w:hAnsi="仿宋" w:cs="宋体" w:hint="eastAsia"/>
                      <w:kern w:val="0"/>
                      <w:sz w:val="24"/>
                      <w:szCs w:val="24"/>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3</w:t>
                  </w:r>
                </w:p>
              </w:tc>
              <w:tc>
                <w:tcPr>
                  <w:tcW w:w="2155"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9:00-11:10</w:t>
                  </w:r>
                </w:p>
              </w:tc>
            </w:tr>
            <w:tr w:rsidR="007F1B01" w:rsidRPr="007F1B01">
              <w:trPr>
                <w:trHeight w:val="454"/>
                <w:jc w:val="center"/>
              </w:trPr>
              <w:tc>
                <w:tcPr>
                  <w:tcW w:w="0" w:type="auto"/>
                  <w:vMerge/>
                  <w:tcBorders>
                    <w:top w:val="nil"/>
                    <w:left w:val="single" w:sz="12" w:space="0" w:color="auto"/>
                    <w:bottom w:val="single" w:sz="8" w:space="0" w:color="auto"/>
                    <w:right w:val="single" w:sz="8" w:space="0" w:color="auto"/>
                  </w:tcBorders>
                  <w:vAlign w:val="center"/>
                  <w:hideMark/>
                </w:tcPr>
                <w:p w:rsidR="007F1B01" w:rsidRPr="007F1B01" w:rsidRDefault="007F1B01" w:rsidP="007F1B01">
                  <w:pPr>
                    <w:widowControl/>
                    <w:jc w:val="left"/>
                    <w:rPr>
                      <w:rFonts w:ascii="等线" w:eastAsia="等线" w:hAnsi="等线" w:cs="宋体"/>
                      <w:kern w:val="0"/>
                      <w:szCs w:val="21"/>
                    </w:rPr>
                  </w:pPr>
                </w:p>
              </w:tc>
              <w:tc>
                <w:tcPr>
                  <w:tcW w:w="26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德语四级（</w:t>
                  </w:r>
                  <w:r w:rsidRPr="007F1B01">
                    <w:rPr>
                      <w:rFonts w:ascii="Times New Roman" w:eastAsia="等线" w:hAnsi="Times New Roman" w:cs="Times New Roman"/>
                      <w:kern w:val="0"/>
                      <w:sz w:val="24"/>
                      <w:szCs w:val="24"/>
                    </w:rPr>
                    <w:t>CGT4</w:t>
                  </w:r>
                  <w:r w:rsidRPr="007F1B01">
                    <w:rPr>
                      <w:rFonts w:ascii="仿宋" w:eastAsia="仿宋" w:hAnsi="仿宋" w:cs="宋体" w:hint="eastAsia"/>
                      <w:kern w:val="0"/>
                      <w:sz w:val="24"/>
                      <w:szCs w:val="24"/>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5</w:t>
                  </w:r>
                </w:p>
              </w:tc>
              <w:tc>
                <w:tcPr>
                  <w:tcW w:w="2155"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9:00-11:10</w:t>
                  </w:r>
                </w:p>
              </w:tc>
            </w:tr>
            <w:tr w:rsidR="007F1B01" w:rsidRPr="007F1B01">
              <w:trPr>
                <w:trHeight w:val="454"/>
                <w:jc w:val="center"/>
              </w:trPr>
              <w:tc>
                <w:tcPr>
                  <w:tcW w:w="0" w:type="auto"/>
                  <w:vMerge/>
                  <w:tcBorders>
                    <w:top w:val="nil"/>
                    <w:left w:val="single" w:sz="12" w:space="0" w:color="auto"/>
                    <w:bottom w:val="single" w:sz="8" w:space="0" w:color="auto"/>
                    <w:right w:val="single" w:sz="8" w:space="0" w:color="auto"/>
                  </w:tcBorders>
                  <w:vAlign w:val="center"/>
                  <w:hideMark/>
                </w:tcPr>
                <w:p w:rsidR="007F1B01" w:rsidRPr="007F1B01" w:rsidRDefault="007F1B01" w:rsidP="007F1B01">
                  <w:pPr>
                    <w:widowControl/>
                    <w:jc w:val="left"/>
                    <w:rPr>
                      <w:rFonts w:ascii="等线" w:eastAsia="等线" w:hAnsi="等线" w:cs="宋体"/>
                      <w:kern w:val="0"/>
                      <w:szCs w:val="21"/>
                    </w:rPr>
                  </w:pPr>
                </w:p>
              </w:tc>
              <w:tc>
                <w:tcPr>
                  <w:tcW w:w="26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俄语四级（</w:t>
                  </w:r>
                  <w:r w:rsidRPr="007F1B01">
                    <w:rPr>
                      <w:rFonts w:ascii="Times New Roman" w:eastAsia="等线" w:hAnsi="Times New Roman" w:cs="Times New Roman"/>
                      <w:kern w:val="0"/>
                      <w:sz w:val="24"/>
                      <w:szCs w:val="24"/>
                    </w:rPr>
                    <w:t>CRT4</w:t>
                  </w:r>
                  <w:r w:rsidRPr="007F1B01">
                    <w:rPr>
                      <w:rFonts w:ascii="仿宋" w:eastAsia="仿宋" w:hAnsi="仿宋" w:cs="宋体" w:hint="eastAsia"/>
                      <w:kern w:val="0"/>
                      <w:sz w:val="24"/>
                      <w:szCs w:val="24"/>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7</w:t>
                  </w:r>
                </w:p>
              </w:tc>
              <w:tc>
                <w:tcPr>
                  <w:tcW w:w="2155"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9:00-11:10</w:t>
                  </w:r>
                </w:p>
              </w:tc>
            </w:tr>
            <w:tr w:rsidR="007F1B01" w:rsidRPr="007F1B01">
              <w:trPr>
                <w:trHeight w:val="454"/>
                <w:jc w:val="center"/>
              </w:trPr>
              <w:tc>
                <w:tcPr>
                  <w:tcW w:w="0" w:type="auto"/>
                  <w:vMerge/>
                  <w:tcBorders>
                    <w:top w:val="nil"/>
                    <w:left w:val="single" w:sz="12" w:space="0" w:color="auto"/>
                    <w:bottom w:val="single" w:sz="8" w:space="0" w:color="auto"/>
                    <w:right w:val="single" w:sz="8" w:space="0" w:color="auto"/>
                  </w:tcBorders>
                  <w:vAlign w:val="center"/>
                  <w:hideMark/>
                </w:tcPr>
                <w:p w:rsidR="007F1B01" w:rsidRPr="007F1B01" w:rsidRDefault="007F1B01" w:rsidP="007F1B01">
                  <w:pPr>
                    <w:widowControl/>
                    <w:jc w:val="left"/>
                    <w:rPr>
                      <w:rFonts w:ascii="等线" w:eastAsia="等线" w:hAnsi="等线" w:cs="宋体"/>
                      <w:kern w:val="0"/>
                      <w:szCs w:val="21"/>
                    </w:rPr>
                  </w:pPr>
                </w:p>
              </w:tc>
              <w:tc>
                <w:tcPr>
                  <w:tcW w:w="26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法语四级（</w:t>
                  </w:r>
                  <w:r w:rsidRPr="007F1B01">
                    <w:rPr>
                      <w:rFonts w:ascii="Times New Roman" w:eastAsia="等线" w:hAnsi="Times New Roman" w:cs="Times New Roman"/>
                      <w:kern w:val="0"/>
                      <w:sz w:val="24"/>
                      <w:szCs w:val="24"/>
                    </w:rPr>
                    <w:t>CFT4</w:t>
                  </w:r>
                  <w:r w:rsidRPr="007F1B01">
                    <w:rPr>
                      <w:rFonts w:ascii="仿宋" w:eastAsia="仿宋" w:hAnsi="仿宋" w:cs="宋体" w:hint="eastAsia"/>
                      <w:kern w:val="0"/>
                      <w:sz w:val="24"/>
                      <w:szCs w:val="24"/>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9</w:t>
                  </w:r>
                </w:p>
              </w:tc>
              <w:tc>
                <w:tcPr>
                  <w:tcW w:w="2155"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9:00-11:10</w:t>
                  </w:r>
                </w:p>
              </w:tc>
            </w:tr>
            <w:tr w:rsidR="007F1B01" w:rsidRPr="007F1B01">
              <w:trPr>
                <w:trHeight w:val="454"/>
                <w:jc w:val="center"/>
              </w:trPr>
              <w:tc>
                <w:tcPr>
                  <w:tcW w:w="1960" w:type="dxa"/>
                  <w:vMerge w:val="restart"/>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6</w:t>
                  </w:r>
                  <w:r w:rsidRPr="007F1B01">
                    <w:rPr>
                      <w:rFonts w:ascii="仿宋" w:eastAsia="仿宋" w:hAnsi="仿宋" w:cs="宋体" w:hint="eastAsia"/>
                      <w:kern w:val="0"/>
                      <w:sz w:val="24"/>
                      <w:szCs w:val="24"/>
                    </w:rPr>
                    <w:t>月</w:t>
                  </w:r>
                  <w:r w:rsidRPr="007F1B01">
                    <w:rPr>
                      <w:rFonts w:ascii="Times New Roman" w:eastAsia="等线" w:hAnsi="Times New Roman" w:cs="Times New Roman"/>
                      <w:kern w:val="0"/>
                      <w:sz w:val="24"/>
                      <w:szCs w:val="24"/>
                    </w:rPr>
                    <w:t>15</w:t>
                  </w:r>
                  <w:r w:rsidRPr="007F1B01">
                    <w:rPr>
                      <w:rFonts w:ascii="仿宋" w:eastAsia="仿宋" w:hAnsi="仿宋" w:cs="宋体" w:hint="eastAsia"/>
                      <w:kern w:val="0"/>
                      <w:sz w:val="24"/>
                      <w:szCs w:val="24"/>
                    </w:rPr>
                    <w:t>日下午</w:t>
                  </w:r>
                </w:p>
              </w:tc>
              <w:tc>
                <w:tcPr>
                  <w:tcW w:w="26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英语六级（</w:t>
                  </w:r>
                  <w:r w:rsidRPr="007F1B01">
                    <w:rPr>
                      <w:rFonts w:ascii="Times New Roman" w:eastAsia="等线" w:hAnsi="Times New Roman" w:cs="Times New Roman"/>
                      <w:kern w:val="0"/>
                      <w:sz w:val="24"/>
                      <w:szCs w:val="24"/>
                    </w:rPr>
                    <w:t>CET6</w:t>
                  </w:r>
                  <w:r w:rsidRPr="007F1B01">
                    <w:rPr>
                      <w:rFonts w:ascii="仿宋" w:eastAsia="仿宋" w:hAnsi="仿宋" w:cs="宋体" w:hint="eastAsia"/>
                      <w:kern w:val="0"/>
                      <w:sz w:val="24"/>
                      <w:szCs w:val="24"/>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2</w:t>
                  </w:r>
                </w:p>
              </w:tc>
              <w:tc>
                <w:tcPr>
                  <w:tcW w:w="2155"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15:00-17:25</w:t>
                  </w:r>
                </w:p>
              </w:tc>
            </w:tr>
            <w:tr w:rsidR="007F1B01" w:rsidRPr="007F1B01">
              <w:trPr>
                <w:trHeight w:val="454"/>
                <w:jc w:val="center"/>
              </w:trPr>
              <w:tc>
                <w:tcPr>
                  <w:tcW w:w="0" w:type="auto"/>
                  <w:vMerge/>
                  <w:tcBorders>
                    <w:top w:val="nil"/>
                    <w:left w:val="single" w:sz="12" w:space="0" w:color="auto"/>
                    <w:bottom w:val="single" w:sz="12" w:space="0" w:color="auto"/>
                    <w:right w:val="single" w:sz="8" w:space="0" w:color="auto"/>
                  </w:tcBorders>
                  <w:vAlign w:val="center"/>
                  <w:hideMark/>
                </w:tcPr>
                <w:p w:rsidR="007F1B01" w:rsidRPr="007F1B01" w:rsidRDefault="007F1B01" w:rsidP="007F1B01">
                  <w:pPr>
                    <w:widowControl/>
                    <w:jc w:val="left"/>
                    <w:rPr>
                      <w:rFonts w:ascii="等线" w:eastAsia="等线" w:hAnsi="等线" w:cs="宋体"/>
                      <w:kern w:val="0"/>
                      <w:szCs w:val="21"/>
                    </w:rPr>
                  </w:pPr>
                </w:p>
              </w:tc>
              <w:tc>
                <w:tcPr>
                  <w:tcW w:w="26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日语六级（</w:t>
                  </w:r>
                  <w:r w:rsidRPr="007F1B01">
                    <w:rPr>
                      <w:rFonts w:ascii="Times New Roman" w:eastAsia="等线" w:hAnsi="Times New Roman" w:cs="Times New Roman"/>
                      <w:kern w:val="0"/>
                      <w:sz w:val="24"/>
                      <w:szCs w:val="24"/>
                    </w:rPr>
                    <w:t>CJT6</w:t>
                  </w:r>
                  <w:r w:rsidRPr="007F1B01">
                    <w:rPr>
                      <w:rFonts w:ascii="仿宋" w:eastAsia="仿宋" w:hAnsi="仿宋" w:cs="宋体" w:hint="eastAsia"/>
                      <w:kern w:val="0"/>
                      <w:sz w:val="24"/>
                      <w:szCs w:val="24"/>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4</w:t>
                  </w:r>
                </w:p>
              </w:tc>
              <w:tc>
                <w:tcPr>
                  <w:tcW w:w="2155"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15:00-17:10</w:t>
                  </w:r>
                </w:p>
              </w:tc>
            </w:tr>
            <w:tr w:rsidR="007F1B01" w:rsidRPr="007F1B01">
              <w:trPr>
                <w:trHeight w:val="454"/>
                <w:jc w:val="center"/>
              </w:trPr>
              <w:tc>
                <w:tcPr>
                  <w:tcW w:w="0" w:type="auto"/>
                  <w:vMerge/>
                  <w:tcBorders>
                    <w:top w:val="nil"/>
                    <w:left w:val="single" w:sz="12" w:space="0" w:color="auto"/>
                    <w:bottom w:val="single" w:sz="12" w:space="0" w:color="auto"/>
                    <w:right w:val="single" w:sz="8" w:space="0" w:color="auto"/>
                  </w:tcBorders>
                  <w:vAlign w:val="center"/>
                  <w:hideMark/>
                </w:tcPr>
                <w:p w:rsidR="007F1B01" w:rsidRPr="007F1B01" w:rsidRDefault="007F1B01" w:rsidP="007F1B01">
                  <w:pPr>
                    <w:widowControl/>
                    <w:jc w:val="left"/>
                    <w:rPr>
                      <w:rFonts w:ascii="等线" w:eastAsia="等线" w:hAnsi="等线" w:cs="宋体"/>
                      <w:kern w:val="0"/>
                      <w:szCs w:val="21"/>
                    </w:rPr>
                  </w:pPr>
                </w:p>
              </w:tc>
              <w:tc>
                <w:tcPr>
                  <w:tcW w:w="26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德语六级（</w:t>
                  </w:r>
                  <w:r w:rsidRPr="007F1B01">
                    <w:rPr>
                      <w:rFonts w:ascii="Times New Roman" w:eastAsia="等线" w:hAnsi="Times New Roman" w:cs="Times New Roman"/>
                      <w:kern w:val="0"/>
                      <w:sz w:val="24"/>
                      <w:szCs w:val="24"/>
                    </w:rPr>
                    <w:t>CGT6</w:t>
                  </w:r>
                  <w:r w:rsidRPr="007F1B01">
                    <w:rPr>
                      <w:rFonts w:ascii="仿宋" w:eastAsia="仿宋" w:hAnsi="仿宋" w:cs="宋体" w:hint="eastAsia"/>
                      <w:kern w:val="0"/>
                      <w:sz w:val="24"/>
                      <w:szCs w:val="24"/>
                    </w:rPr>
                    <w:t>）</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6</w:t>
                  </w:r>
                </w:p>
              </w:tc>
              <w:tc>
                <w:tcPr>
                  <w:tcW w:w="2155"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15:00-17:10</w:t>
                  </w:r>
                </w:p>
              </w:tc>
            </w:tr>
            <w:tr w:rsidR="007F1B01" w:rsidRPr="007F1B01">
              <w:trPr>
                <w:trHeight w:val="454"/>
                <w:jc w:val="center"/>
              </w:trPr>
              <w:tc>
                <w:tcPr>
                  <w:tcW w:w="0" w:type="auto"/>
                  <w:vMerge/>
                  <w:tcBorders>
                    <w:top w:val="nil"/>
                    <w:left w:val="single" w:sz="12" w:space="0" w:color="auto"/>
                    <w:bottom w:val="single" w:sz="12" w:space="0" w:color="auto"/>
                    <w:right w:val="single" w:sz="8" w:space="0" w:color="auto"/>
                  </w:tcBorders>
                  <w:vAlign w:val="center"/>
                  <w:hideMark/>
                </w:tcPr>
                <w:p w:rsidR="007F1B01" w:rsidRPr="007F1B01" w:rsidRDefault="007F1B01" w:rsidP="007F1B01">
                  <w:pPr>
                    <w:widowControl/>
                    <w:jc w:val="left"/>
                    <w:rPr>
                      <w:rFonts w:ascii="等线" w:eastAsia="等线" w:hAnsi="等线" w:cs="宋体"/>
                      <w:kern w:val="0"/>
                      <w:szCs w:val="21"/>
                    </w:rPr>
                  </w:pPr>
                </w:p>
              </w:tc>
              <w:tc>
                <w:tcPr>
                  <w:tcW w:w="2664"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俄语六级（</w:t>
                  </w:r>
                  <w:r w:rsidRPr="007F1B01">
                    <w:rPr>
                      <w:rFonts w:ascii="Times New Roman" w:eastAsia="等线" w:hAnsi="Times New Roman" w:cs="Times New Roman"/>
                      <w:kern w:val="0"/>
                      <w:sz w:val="24"/>
                      <w:szCs w:val="24"/>
                    </w:rPr>
                    <w:t>CRT6</w:t>
                  </w:r>
                  <w:r w:rsidRPr="007F1B01">
                    <w:rPr>
                      <w:rFonts w:ascii="仿宋" w:eastAsia="仿宋" w:hAnsi="仿宋" w:cs="宋体" w:hint="eastAsia"/>
                      <w:kern w:val="0"/>
                      <w:sz w:val="24"/>
                      <w:szCs w:val="24"/>
                    </w:rPr>
                    <w:t>）</w:t>
                  </w:r>
                </w:p>
              </w:tc>
              <w:tc>
                <w:tcPr>
                  <w:tcW w:w="1418" w:type="dxa"/>
                  <w:tcBorders>
                    <w:top w:val="nil"/>
                    <w:left w:val="nil"/>
                    <w:bottom w:val="single" w:sz="12"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8</w:t>
                  </w:r>
                </w:p>
              </w:tc>
              <w:tc>
                <w:tcPr>
                  <w:tcW w:w="2155"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240"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15:00-17:10</w:t>
                  </w:r>
                </w:p>
              </w:tc>
            </w:tr>
          </w:tbl>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（二）大学英语四、六级口试（简称CET-SET)</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10"/>
              <w:gridCol w:w="4112"/>
            </w:tblGrid>
            <w:tr w:rsidR="007F1B01" w:rsidRPr="007F1B01">
              <w:trPr>
                <w:jc w:val="center"/>
              </w:trPr>
              <w:tc>
                <w:tcPr>
                  <w:tcW w:w="4110" w:type="dxa"/>
                  <w:tcBorders>
                    <w:top w:val="single" w:sz="12" w:space="0" w:color="auto"/>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315"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考试时间</w:t>
                  </w:r>
                </w:p>
              </w:tc>
              <w:tc>
                <w:tcPr>
                  <w:tcW w:w="4112" w:type="dxa"/>
                  <w:tcBorders>
                    <w:top w:val="single" w:sz="12" w:space="0" w:color="auto"/>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315" w:lineRule="atLeast"/>
                    <w:jc w:val="center"/>
                    <w:rPr>
                      <w:rFonts w:ascii="等线" w:eastAsia="等线" w:hAnsi="等线" w:cs="宋体" w:hint="eastAsia"/>
                      <w:kern w:val="0"/>
                      <w:szCs w:val="21"/>
                    </w:rPr>
                  </w:pPr>
                  <w:r w:rsidRPr="007F1B01">
                    <w:rPr>
                      <w:rFonts w:ascii="仿宋" w:eastAsia="仿宋" w:hAnsi="仿宋" w:cs="宋体" w:hint="eastAsia"/>
                      <w:kern w:val="0"/>
                      <w:sz w:val="24"/>
                      <w:szCs w:val="24"/>
                    </w:rPr>
                    <w:t>考试种类</w:t>
                  </w:r>
                </w:p>
              </w:tc>
            </w:tr>
            <w:tr w:rsidR="007F1B01" w:rsidRPr="007F1B01">
              <w:trPr>
                <w:jc w:val="center"/>
              </w:trPr>
              <w:tc>
                <w:tcPr>
                  <w:tcW w:w="4110" w:type="dxa"/>
                  <w:tcBorders>
                    <w:top w:val="nil"/>
                    <w:left w:val="single" w:sz="12" w:space="0" w:color="auto"/>
                    <w:bottom w:val="single" w:sz="8"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315"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5</w:t>
                  </w:r>
                  <w:r w:rsidRPr="007F1B01">
                    <w:rPr>
                      <w:rFonts w:ascii="仿宋" w:eastAsia="仿宋" w:hAnsi="仿宋" w:cs="宋体" w:hint="eastAsia"/>
                      <w:kern w:val="0"/>
                      <w:sz w:val="24"/>
                      <w:szCs w:val="24"/>
                    </w:rPr>
                    <w:t>月</w:t>
                  </w:r>
                  <w:r w:rsidRPr="007F1B01">
                    <w:rPr>
                      <w:rFonts w:ascii="Times New Roman" w:eastAsia="等线" w:hAnsi="Times New Roman" w:cs="Times New Roman"/>
                      <w:kern w:val="0"/>
                      <w:sz w:val="24"/>
                      <w:szCs w:val="24"/>
                    </w:rPr>
                    <w:t>25</w:t>
                  </w:r>
                  <w:r w:rsidRPr="007F1B01">
                    <w:rPr>
                      <w:rFonts w:ascii="仿宋" w:eastAsia="仿宋" w:hAnsi="仿宋" w:cs="宋体" w:hint="eastAsia"/>
                      <w:kern w:val="0"/>
                      <w:sz w:val="24"/>
                      <w:szCs w:val="24"/>
                    </w:rPr>
                    <w:t>日全天</w:t>
                  </w:r>
                </w:p>
              </w:tc>
              <w:tc>
                <w:tcPr>
                  <w:tcW w:w="4112" w:type="dxa"/>
                  <w:tcBorders>
                    <w:top w:val="nil"/>
                    <w:left w:val="nil"/>
                    <w:bottom w:val="single" w:sz="8"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315"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CET-SET4</w:t>
                  </w:r>
                </w:p>
              </w:tc>
            </w:tr>
            <w:tr w:rsidR="007F1B01" w:rsidRPr="007F1B01">
              <w:trPr>
                <w:jc w:val="center"/>
              </w:trPr>
              <w:tc>
                <w:tcPr>
                  <w:tcW w:w="4110" w:type="dxa"/>
                  <w:tcBorders>
                    <w:top w:val="nil"/>
                    <w:left w:val="single" w:sz="12" w:space="0" w:color="auto"/>
                    <w:bottom w:val="single" w:sz="12" w:space="0" w:color="auto"/>
                    <w:right w:val="single" w:sz="8" w:space="0" w:color="auto"/>
                  </w:tcBorders>
                  <w:tcMar>
                    <w:top w:w="0" w:type="dxa"/>
                    <w:left w:w="108" w:type="dxa"/>
                    <w:bottom w:w="0" w:type="dxa"/>
                    <w:right w:w="108" w:type="dxa"/>
                  </w:tcMar>
                  <w:vAlign w:val="center"/>
                  <w:hideMark/>
                </w:tcPr>
                <w:p w:rsidR="007F1B01" w:rsidRPr="007F1B01" w:rsidRDefault="007F1B01" w:rsidP="007F1B01">
                  <w:pPr>
                    <w:widowControl/>
                    <w:spacing w:line="315"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5</w:t>
                  </w:r>
                  <w:r w:rsidRPr="007F1B01">
                    <w:rPr>
                      <w:rFonts w:ascii="仿宋" w:eastAsia="仿宋" w:hAnsi="仿宋" w:cs="宋体" w:hint="eastAsia"/>
                      <w:kern w:val="0"/>
                      <w:sz w:val="24"/>
                      <w:szCs w:val="24"/>
                    </w:rPr>
                    <w:t>月</w:t>
                  </w:r>
                  <w:r w:rsidRPr="007F1B01">
                    <w:rPr>
                      <w:rFonts w:ascii="Times New Roman" w:eastAsia="等线" w:hAnsi="Times New Roman" w:cs="Times New Roman"/>
                      <w:kern w:val="0"/>
                      <w:sz w:val="24"/>
                      <w:szCs w:val="24"/>
                    </w:rPr>
                    <w:t>26</w:t>
                  </w:r>
                  <w:r w:rsidRPr="007F1B01">
                    <w:rPr>
                      <w:rFonts w:ascii="仿宋" w:eastAsia="仿宋" w:hAnsi="仿宋" w:cs="宋体" w:hint="eastAsia"/>
                      <w:kern w:val="0"/>
                      <w:sz w:val="24"/>
                      <w:szCs w:val="24"/>
                    </w:rPr>
                    <w:t>日全天</w:t>
                  </w:r>
                </w:p>
              </w:tc>
              <w:tc>
                <w:tcPr>
                  <w:tcW w:w="4112" w:type="dxa"/>
                  <w:tcBorders>
                    <w:top w:val="nil"/>
                    <w:left w:val="nil"/>
                    <w:bottom w:val="single" w:sz="12" w:space="0" w:color="auto"/>
                    <w:right w:val="single" w:sz="12" w:space="0" w:color="auto"/>
                  </w:tcBorders>
                  <w:tcMar>
                    <w:top w:w="0" w:type="dxa"/>
                    <w:left w:w="108" w:type="dxa"/>
                    <w:bottom w:w="0" w:type="dxa"/>
                    <w:right w:w="108" w:type="dxa"/>
                  </w:tcMar>
                  <w:vAlign w:val="center"/>
                  <w:hideMark/>
                </w:tcPr>
                <w:p w:rsidR="007F1B01" w:rsidRPr="007F1B01" w:rsidRDefault="007F1B01" w:rsidP="007F1B01">
                  <w:pPr>
                    <w:widowControl/>
                    <w:spacing w:line="315" w:lineRule="atLeast"/>
                    <w:jc w:val="center"/>
                    <w:rPr>
                      <w:rFonts w:ascii="等线" w:eastAsia="等线" w:hAnsi="等线" w:cs="宋体" w:hint="eastAsia"/>
                      <w:kern w:val="0"/>
                      <w:szCs w:val="21"/>
                    </w:rPr>
                  </w:pPr>
                  <w:r w:rsidRPr="007F1B01">
                    <w:rPr>
                      <w:rFonts w:ascii="Times New Roman" w:eastAsia="等线" w:hAnsi="Times New Roman" w:cs="Times New Roman"/>
                      <w:kern w:val="0"/>
                      <w:sz w:val="24"/>
                      <w:szCs w:val="24"/>
                    </w:rPr>
                    <w:t>CET-SET6</w:t>
                  </w:r>
                </w:p>
              </w:tc>
            </w:tr>
          </w:tbl>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黑体" w:eastAsia="黑体" w:hAnsi="黑体" w:cs="宋体" w:hint="eastAsia"/>
                <w:color w:val="000000"/>
                <w:kern w:val="0"/>
                <w:sz w:val="32"/>
                <w:szCs w:val="32"/>
              </w:rPr>
              <w:t>二、报名资格</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楷体" w:eastAsia="楷体" w:hAnsi="楷体" w:cs="宋体" w:hint="eastAsia"/>
                <w:color w:val="000000"/>
                <w:kern w:val="0"/>
                <w:sz w:val="32"/>
                <w:szCs w:val="32"/>
              </w:rPr>
              <w:t>（一）笔试报名资格</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1．全日制普通高等院校在籍在校本科生（</w:t>
            </w:r>
            <w:proofErr w:type="gramStart"/>
            <w:r w:rsidRPr="007F1B01">
              <w:rPr>
                <w:rFonts w:ascii="仿宋" w:eastAsia="仿宋" w:hAnsi="仿宋" w:cs="宋体" w:hint="eastAsia"/>
                <w:color w:val="000000"/>
                <w:kern w:val="0"/>
                <w:sz w:val="32"/>
                <w:szCs w:val="32"/>
              </w:rPr>
              <w:t>含独立</w:t>
            </w:r>
            <w:proofErr w:type="gramEnd"/>
            <w:r w:rsidRPr="007F1B01">
              <w:rPr>
                <w:rFonts w:ascii="仿宋" w:eastAsia="仿宋" w:hAnsi="仿宋" w:cs="宋体" w:hint="eastAsia"/>
                <w:color w:val="000000"/>
                <w:kern w:val="0"/>
                <w:sz w:val="32"/>
                <w:szCs w:val="32"/>
              </w:rPr>
              <w:t>学院）、全日制在籍在校研究生、全日制在籍在校成人高等教育本科生。</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2．修完大学英语四级课程的学生方可报考大学英语四级考试。</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3．修完大学英语六级课程</w:t>
            </w:r>
            <w:proofErr w:type="gramStart"/>
            <w:r w:rsidRPr="007F1B01">
              <w:rPr>
                <w:rFonts w:ascii="仿宋" w:eastAsia="仿宋" w:hAnsi="仿宋" w:cs="宋体" w:hint="eastAsia"/>
                <w:color w:val="000000"/>
                <w:kern w:val="0"/>
                <w:sz w:val="32"/>
                <w:szCs w:val="32"/>
              </w:rPr>
              <w:t>且参加</w:t>
            </w:r>
            <w:proofErr w:type="gramEnd"/>
            <w:r w:rsidRPr="007F1B01">
              <w:rPr>
                <w:rFonts w:ascii="仿宋" w:eastAsia="仿宋" w:hAnsi="仿宋" w:cs="宋体" w:hint="eastAsia"/>
                <w:color w:val="000000"/>
                <w:kern w:val="0"/>
                <w:sz w:val="32"/>
                <w:szCs w:val="32"/>
              </w:rPr>
              <w:t>大学英语四级考试成绩达到425分及以上的考生方可报考大学英语六级考试。</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4．考生只能选择“苏州大学”考点，不可选择其它考点。</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5．当次考试语种为英语的考生四级、六级不得兼报。</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6．各教学单位须严格按照报名要求审核考生的报考资格，严禁接受社会人员报名，不得擅自</w:t>
            </w:r>
            <w:proofErr w:type="gramStart"/>
            <w:r w:rsidRPr="007F1B01">
              <w:rPr>
                <w:rFonts w:ascii="仿宋" w:eastAsia="仿宋" w:hAnsi="仿宋" w:cs="宋体" w:hint="eastAsia"/>
                <w:color w:val="000000"/>
                <w:kern w:val="0"/>
                <w:sz w:val="32"/>
                <w:szCs w:val="32"/>
              </w:rPr>
              <w:t>接纳非</w:t>
            </w:r>
            <w:proofErr w:type="gramEnd"/>
            <w:r w:rsidRPr="007F1B01">
              <w:rPr>
                <w:rFonts w:ascii="仿宋" w:eastAsia="仿宋" w:hAnsi="仿宋" w:cs="宋体" w:hint="eastAsia"/>
                <w:color w:val="000000"/>
                <w:kern w:val="0"/>
                <w:sz w:val="32"/>
                <w:szCs w:val="32"/>
              </w:rPr>
              <w:t>本校学生报名，禁止考生重复报名或代替他人报名。凡违规接受非本校学生报名的，一经查实，取消该生报名资格，并严肃追究有关人员责任。</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楷体" w:eastAsia="楷体" w:hAnsi="楷体" w:cs="宋体" w:hint="eastAsia"/>
                <w:color w:val="000000"/>
                <w:kern w:val="0"/>
                <w:sz w:val="32"/>
                <w:szCs w:val="32"/>
              </w:rPr>
              <w:t>（二）口试报名资格</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成功报考本次CET4笔试的考生可报考CET-SET4，成功报考本次CET6笔试的考生可报考CET-SET6。</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黑体" w:eastAsia="黑体" w:hAnsi="黑体" w:cs="宋体" w:hint="eastAsia"/>
                <w:color w:val="000000"/>
                <w:kern w:val="0"/>
                <w:sz w:val="32"/>
                <w:szCs w:val="32"/>
              </w:rPr>
              <w:t>三、报名时间及方式</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楷体" w:eastAsia="楷体" w:hAnsi="楷体" w:cs="宋体" w:hint="eastAsia"/>
                <w:color w:val="000000"/>
                <w:kern w:val="0"/>
                <w:sz w:val="32"/>
                <w:szCs w:val="32"/>
              </w:rPr>
              <w:t>（一）组织工作</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苏州大学全日制普通高等教育本科生由教务部教学运行处课程与</w:t>
            </w:r>
            <w:proofErr w:type="gramStart"/>
            <w:r w:rsidRPr="007F1B01">
              <w:rPr>
                <w:rFonts w:ascii="仿宋" w:eastAsia="仿宋" w:hAnsi="仿宋" w:cs="宋体" w:hint="eastAsia"/>
                <w:color w:val="000000"/>
                <w:kern w:val="0"/>
                <w:sz w:val="32"/>
                <w:szCs w:val="32"/>
              </w:rPr>
              <w:t>考试科</w:t>
            </w:r>
            <w:proofErr w:type="gramEnd"/>
            <w:r w:rsidRPr="007F1B01">
              <w:rPr>
                <w:rFonts w:ascii="仿宋" w:eastAsia="仿宋" w:hAnsi="仿宋" w:cs="宋体" w:hint="eastAsia"/>
                <w:color w:val="000000"/>
                <w:kern w:val="0"/>
                <w:sz w:val="32"/>
                <w:szCs w:val="32"/>
              </w:rPr>
              <w:t>负责报名工作，各学院（部）教务办公室协助；文正学院学生和应用技术学院学生分别由文正学院教务处和应用技术学院教务处负责报名工作；研究生由研究生院负责报名工作；成人高等教育本科生由继续教育处（继续教育学院）负责报名工作。</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楷体" w:eastAsia="楷体" w:hAnsi="楷体" w:cs="宋体" w:hint="eastAsia"/>
                <w:color w:val="000000"/>
                <w:kern w:val="0"/>
                <w:sz w:val="32"/>
                <w:szCs w:val="32"/>
              </w:rPr>
              <w:t>（二）报名方式</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3月22日13:00至4月4日23:55，考生须登录CET全国网上报名系统（网址：http://cet-bm.neea.edu.cn），完成注册、报名、缴费等相关工作，具体报名程序如下：</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1．注册用户：进入报名网站首页，点击“注册新用户”，用电子邮箱注册通行证账号，已经有通行证账号的可以直接使用。电子邮箱即为个人账号，考生可通过该邮箱收到缴费成功通知。建议考生使用个人常用邮箱，并在注册通行证后及时验证。</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2．阅读须知：考生应认真阅读报名网站首页的考试简介、考生须知、考试时间、报名流程、常见问题、特别提示、最新动态等信息。考生进行报名资格确认（包括检查照片、基本信息是否正确，查看报名资格科目）。报名资格确认有问题的考生要进行自行复核，复核未通过的需联系学籍所在部门进行资格复核。考生要认真填写、核对本人信息并对自己所填报的各项信息负责。信息中如有生僻字的可切换浏览器（推荐使用谷歌、火狐、IE9+）重试。</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3．网上报名：点击报名网站首页的“进入报名”按钮，即进入报名页面。考生根据流程提示即可完成报名工作。如CET和CET-SET兼报，应先报CET再报CET-SET。</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4．网上缴费：CET和CET-SET两项考试均由考生在网上自行缴费，</w:t>
            </w:r>
            <w:proofErr w:type="gramStart"/>
            <w:r w:rsidRPr="007F1B01">
              <w:rPr>
                <w:rFonts w:ascii="仿宋" w:eastAsia="仿宋" w:hAnsi="仿宋" w:cs="宋体" w:hint="eastAsia"/>
                <w:color w:val="000000"/>
                <w:kern w:val="0"/>
                <w:sz w:val="32"/>
                <w:szCs w:val="32"/>
              </w:rPr>
              <w:t>支持网银和</w:t>
            </w:r>
            <w:proofErr w:type="gramEnd"/>
            <w:r w:rsidRPr="007F1B01">
              <w:rPr>
                <w:rFonts w:ascii="仿宋" w:eastAsia="仿宋" w:hAnsi="仿宋" w:cs="宋体" w:hint="eastAsia"/>
                <w:color w:val="000000"/>
                <w:kern w:val="0"/>
                <w:sz w:val="32"/>
                <w:szCs w:val="32"/>
              </w:rPr>
              <w:t>支付</w:t>
            </w:r>
            <w:proofErr w:type="gramStart"/>
            <w:r w:rsidRPr="007F1B01">
              <w:rPr>
                <w:rFonts w:ascii="仿宋" w:eastAsia="仿宋" w:hAnsi="仿宋" w:cs="宋体" w:hint="eastAsia"/>
                <w:color w:val="000000"/>
                <w:kern w:val="0"/>
                <w:sz w:val="32"/>
                <w:szCs w:val="32"/>
              </w:rPr>
              <w:t>宝两种</w:t>
            </w:r>
            <w:proofErr w:type="gramEnd"/>
            <w:r w:rsidRPr="007F1B01">
              <w:rPr>
                <w:rFonts w:ascii="仿宋" w:eastAsia="仿宋" w:hAnsi="仿宋" w:cs="宋体" w:hint="eastAsia"/>
                <w:color w:val="000000"/>
                <w:kern w:val="0"/>
                <w:sz w:val="32"/>
                <w:szCs w:val="32"/>
              </w:rPr>
              <w:t>支付方式。考生须在报名期间及时完成网上缴费。CET（含小语种）报名考试费为30元/人，CET-SET报名考试费为50元/人。如CET和CET-SET兼报，应先缴CET报名考试费，再缴CET-SET报名考试费。如未在规定时间内完成缴费，系统会在12小时后删除考生报考信息。信息删除后，在报名规定时间内考生可重新报考。报名成功的唯一标识是：对应科目的支付状态为“已支付”。在规定报名时间内，已报名但未支付的科目可以随时修改，已支付的科目不可修改或取消。缴费时，如</w:t>
            </w:r>
            <w:proofErr w:type="gramStart"/>
            <w:r w:rsidRPr="007F1B01">
              <w:rPr>
                <w:rFonts w:ascii="仿宋" w:eastAsia="仿宋" w:hAnsi="仿宋" w:cs="宋体" w:hint="eastAsia"/>
                <w:color w:val="000000"/>
                <w:kern w:val="0"/>
                <w:sz w:val="32"/>
                <w:szCs w:val="32"/>
              </w:rPr>
              <w:t>银行扣费成功</w:t>
            </w:r>
            <w:proofErr w:type="gramEnd"/>
            <w:r w:rsidRPr="007F1B01">
              <w:rPr>
                <w:rFonts w:ascii="仿宋" w:eastAsia="仿宋" w:hAnsi="仿宋" w:cs="宋体" w:hint="eastAsia"/>
                <w:color w:val="000000"/>
                <w:kern w:val="0"/>
                <w:sz w:val="32"/>
                <w:szCs w:val="32"/>
              </w:rPr>
              <w:t>，但系统显示科目支付状态为“未支付”时，不要重复缴费，可点击“更新”按钮更新支付状态。因技术问题造成重复缴费需要退费的，教育部考试中心会在考试结束一个月左右退回考生账户。</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5．考生应对个人信息的准确性、完整性负责。无论何种方式，一旦报名缴费成功，所有信息不得改动。</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楷体" w:eastAsia="楷体" w:hAnsi="楷体" w:cs="宋体" w:hint="eastAsia"/>
                <w:color w:val="000000"/>
                <w:kern w:val="0"/>
                <w:sz w:val="32"/>
                <w:szCs w:val="32"/>
              </w:rPr>
              <w:t>（三）准考证打印</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口试准考证打印时间：5月20日9时至5月26日18时；</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笔试准考证打印时间：6月4日9时至6月15日15时。</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报名成功的考生须登录报名网站，在规定时间内打印准考证。如忘记通行证密码，可通过邮箱重置。如忘记通行证，可通过点击网页上的“找回已报名账号”按钮或拨打考点服务电话找回。</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楷体" w:eastAsia="楷体" w:hAnsi="楷体" w:cs="宋体" w:hint="eastAsia"/>
                <w:color w:val="000000"/>
                <w:kern w:val="0"/>
                <w:sz w:val="32"/>
                <w:szCs w:val="32"/>
              </w:rPr>
              <w:t>（四）特别提示</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1.请各教学单位参考本单位上次考生人数，预配监考教师人数（15:1），并将名单报教务部课程与考试科。报名截止后，按实际考生人数调整监考教师数。</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2.监考教师因特殊原因无法从事监考工作，请至少提前一天通知所在教学单位教务办公室，由各单位负责更换其他监考教师。</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黑体" w:eastAsia="黑体" w:hAnsi="黑体" w:cs="宋体" w:hint="eastAsia"/>
                <w:color w:val="000000"/>
                <w:kern w:val="0"/>
                <w:sz w:val="32"/>
                <w:szCs w:val="32"/>
              </w:rPr>
              <w:t>四、注意事项</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1.2018年下半年四、六级考试中无故缺考者取消本次同级别报考资格；本次报考无故缺考及违纪者，将取消下一次同级别考试的报名资格。</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2.网报时须用本人</w:t>
            </w:r>
            <w:proofErr w:type="gramStart"/>
            <w:r w:rsidRPr="007F1B01">
              <w:rPr>
                <w:rFonts w:ascii="仿宋" w:eastAsia="仿宋" w:hAnsi="仿宋" w:cs="宋体" w:hint="eastAsia"/>
                <w:color w:val="000000"/>
                <w:kern w:val="0"/>
                <w:sz w:val="32"/>
                <w:szCs w:val="32"/>
              </w:rPr>
              <w:t>的网银或</w:t>
            </w:r>
            <w:proofErr w:type="gramEnd"/>
            <w:r w:rsidRPr="007F1B01">
              <w:rPr>
                <w:rFonts w:ascii="仿宋" w:eastAsia="仿宋" w:hAnsi="仿宋" w:cs="宋体" w:hint="eastAsia"/>
                <w:color w:val="000000"/>
                <w:kern w:val="0"/>
                <w:sz w:val="32"/>
                <w:szCs w:val="32"/>
              </w:rPr>
              <w:t>支付宝进行缴费！否则造成的任何后果或不便由报名人承担。</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3.</w:t>
            </w:r>
            <w:proofErr w:type="gramStart"/>
            <w:r w:rsidRPr="007F1B01">
              <w:rPr>
                <w:rFonts w:ascii="仿宋" w:eastAsia="仿宋" w:hAnsi="仿宋" w:cs="宋体" w:hint="eastAsia"/>
                <w:color w:val="000000"/>
                <w:kern w:val="0"/>
                <w:sz w:val="32"/>
                <w:szCs w:val="32"/>
              </w:rPr>
              <w:t>网报前</w:t>
            </w:r>
            <w:proofErr w:type="gramEnd"/>
            <w:r w:rsidRPr="007F1B01">
              <w:rPr>
                <w:rFonts w:ascii="仿宋" w:eastAsia="仿宋" w:hAnsi="仿宋" w:cs="宋体" w:hint="eastAsia"/>
                <w:color w:val="000000"/>
                <w:kern w:val="0"/>
                <w:sz w:val="32"/>
                <w:szCs w:val="32"/>
              </w:rPr>
              <w:t>考生可自主学习报名操作文件（详见附件）。</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联系人:孙老师,联系电话:67160965。</w:t>
            </w:r>
          </w:p>
          <w:p w:rsidR="007F1B01" w:rsidRPr="007F1B01" w:rsidRDefault="007F1B01" w:rsidP="007F1B01">
            <w:pPr>
              <w:widowControl/>
              <w:spacing w:line="360" w:lineRule="auto"/>
              <w:ind w:firstLine="640"/>
              <w:jc w:val="left"/>
              <w:rPr>
                <w:rFonts w:ascii="等线" w:eastAsia="等线" w:hAnsi="等线" w:cs="宋体" w:hint="eastAsia"/>
                <w:kern w:val="0"/>
                <w:szCs w:val="21"/>
              </w:rPr>
            </w:pPr>
            <w:r w:rsidRPr="007F1B01">
              <w:rPr>
                <w:rFonts w:ascii="仿宋" w:eastAsia="仿宋" w:hAnsi="仿宋" w:cs="宋体" w:hint="eastAsia"/>
                <w:color w:val="000000"/>
                <w:kern w:val="0"/>
                <w:sz w:val="32"/>
                <w:szCs w:val="32"/>
              </w:rPr>
              <w:t>特此通知。</w:t>
            </w:r>
          </w:p>
          <w:p w:rsidR="007F1B01" w:rsidRPr="007F1B01" w:rsidRDefault="007F1B01" w:rsidP="007F1B01">
            <w:pPr>
              <w:widowControl/>
              <w:spacing w:line="360" w:lineRule="auto"/>
              <w:rPr>
                <w:rFonts w:ascii="等线" w:eastAsia="等线" w:hAnsi="等线" w:cs="宋体" w:hint="eastAsia"/>
                <w:kern w:val="0"/>
                <w:szCs w:val="21"/>
              </w:rPr>
            </w:pPr>
            <w:r w:rsidRPr="007F1B01">
              <w:rPr>
                <w:rFonts w:ascii="等线" w:eastAsia="等线" w:hAnsi="等线" w:cs="宋体" w:hint="eastAsia"/>
                <w:kern w:val="0"/>
                <w:szCs w:val="21"/>
              </w:rPr>
              <w:t> </w:t>
            </w:r>
          </w:p>
          <w:p w:rsidR="007F1B01" w:rsidRPr="007F1B01" w:rsidRDefault="007F1B01" w:rsidP="007F1B01">
            <w:pPr>
              <w:widowControl/>
              <w:spacing w:line="360" w:lineRule="auto"/>
              <w:jc w:val="left"/>
              <w:rPr>
                <w:rFonts w:ascii="仿宋_GB2312" w:eastAsia="仿宋_GB2312" w:hAnsi="宋体" w:cs="宋体" w:hint="eastAsia"/>
                <w:kern w:val="0"/>
                <w:sz w:val="24"/>
                <w:szCs w:val="24"/>
              </w:rPr>
            </w:pPr>
          </w:p>
        </w:tc>
      </w:tr>
      <w:tr w:rsidR="007F1B01" w:rsidRPr="007F1B01">
        <w:trPr>
          <w:tblCellSpacing w:w="0" w:type="dxa"/>
          <w:jc w:val="center"/>
        </w:trPr>
        <w:tc>
          <w:tcPr>
            <w:tcW w:w="0" w:type="auto"/>
            <w:vAlign w:val="center"/>
            <w:hideMark/>
          </w:tcPr>
          <w:p w:rsidR="007F1B01" w:rsidRPr="007F1B01" w:rsidRDefault="007F1B01" w:rsidP="007F1B01">
            <w:pPr>
              <w:widowControl/>
              <w:jc w:val="left"/>
              <w:rPr>
                <w:rFonts w:ascii="宋体" w:eastAsia="宋体" w:hAnsi="宋体" w:cs="宋体" w:hint="eastAsia"/>
                <w:kern w:val="0"/>
                <w:sz w:val="15"/>
                <w:szCs w:val="15"/>
              </w:rPr>
            </w:pPr>
            <w:r w:rsidRPr="007F1B01">
              <w:rPr>
                <w:rFonts w:ascii="宋体" w:eastAsia="宋体" w:hAnsi="宋体" w:cs="宋体"/>
                <w:kern w:val="0"/>
                <w:sz w:val="15"/>
                <w:szCs w:val="15"/>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in;height:18pt" o:ole="">
                  <v:imagedata r:id="rId4" o:title=""/>
                </v:shape>
                <w:control r:id="rId5" w:name="DefaultOcxName" w:shapeid="_x0000_i1060"/>
              </w:object>
            </w:r>
            <w:r w:rsidRPr="007F1B01">
              <w:rPr>
                <w:rFonts w:ascii="宋体" w:eastAsia="宋体" w:hAnsi="宋体" w:cs="宋体"/>
                <w:kern w:val="0"/>
                <w:sz w:val="15"/>
                <w:szCs w:val="15"/>
              </w:rPr>
              <w:object w:dxaOrig="1440" w:dyaOrig="1440">
                <v:shape id="_x0000_i1059" type="#_x0000_t75" style="width:1in;height:18pt" o:ole="">
                  <v:imagedata r:id="rId6" o:title=""/>
                </v:shape>
                <w:control r:id="rId7" w:name="DefaultOcxName1" w:shapeid="_x0000_i1059"/>
              </w:object>
            </w:r>
            <w:r w:rsidRPr="007F1B01">
              <w:rPr>
                <w:rFonts w:ascii="宋体" w:eastAsia="宋体" w:hAnsi="宋体" w:cs="宋体"/>
                <w:kern w:val="0"/>
                <w:sz w:val="15"/>
                <w:szCs w:val="15"/>
              </w:rPr>
              <w:pict/>
            </w:r>
            <w:r w:rsidRPr="007F1B01">
              <w:rPr>
                <w:rFonts w:ascii="宋体" w:eastAsia="宋体" w:hAnsi="宋体" w:cs="宋体"/>
                <w:kern w:val="0"/>
                <w:sz w:val="15"/>
                <w:szCs w:val="15"/>
              </w:rPr>
              <w:object w:dxaOrig="1440" w:dyaOrig="1440">
                <v:shape id="_x0000_i1058" type="#_x0000_t75" style="width:1in;height:18pt" o:ole="">
                  <v:imagedata r:id="rId8" o:title=""/>
                </v:shape>
                <w:control r:id="rId9" w:name="DefaultOcxName2" w:shapeid="_x0000_i1058"/>
              </w:object>
            </w:r>
            <w:r w:rsidRPr="007F1B01">
              <w:rPr>
                <w:rFonts w:ascii="宋体" w:eastAsia="宋体" w:hAnsi="宋体" w:cs="宋体"/>
                <w:kern w:val="0"/>
                <w:sz w:val="15"/>
                <w:szCs w:val="15"/>
              </w:rPr>
              <w:pict/>
            </w:r>
            <w:r w:rsidRPr="007F1B01">
              <w:rPr>
                <w:rFonts w:ascii="宋体" w:eastAsia="宋体" w:hAnsi="宋体" w:cs="宋体"/>
                <w:kern w:val="0"/>
                <w:sz w:val="15"/>
                <w:szCs w:val="15"/>
              </w:rPr>
              <w:pict/>
            </w:r>
            <w:r w:rsidRPr="007F1B01">
              <w:rPr>
                <w:rFonts w:ascii="宋体" w:eastAsia="宋体" w:hAnsi="宋体" w:cs="宋体"/>
                <w:kern w:val="0"/>
                <w:sz w:val="15"/>
                <w:szCs w:val="15"/>
              </w:rPr>
              <w:pict/>
            </w:r>
            <w:r w:rsidRPr="007F1B01">
              <w:rPr>
                <w:rFonts w:ascii="宋体" w:eastAsia="宋体" w:hAnsi="宋体" w:cs="宋体"/>
                <w:kern w:val="0"/>
                <w:sz w:val="15"/>
                <w:szCs w:val="15"/>
              </w:rPr>
              <w:pict/>
            </w:r>
            <w:r w:rsidRPr="007F1B01">
              <w:rPr>
                <w:rFonts w:ascii="宋体" w:eastAsia="宋体" w:hAnsi="宋体" w:cs="宋体"/>
                <w:kern w:val="0"/>
                <w:sz w:val="15"/>
                <w:szCs w:val="15"/>
              </w:rPr>
              <w:pict/>
            </w:r>
            <w:r w:rsidRPr="007F1B01">
              <w:rPr>
                <w:rFonts w:ascii="宋体" w:eastAsia="宋体" w:hAnsi="宋体" w:cs="宋体"/>
                <w:kern w:val="0"/>
                <w:sz w:val="15"/>
                <w:szCs w:val="15"/>
              </w:rPr>
              <w:pict/>
            </w:r>
          </w:p>
          <w:p w:rsidR="007F1B01" w:rsidRPr="007F1B01" w:rsidRDefault="007F1B01" w:rsidP="007F1B01">
            <w:pPr>
              <w:widowControl/>
              <w:jc w:val="left"/>
              <w:rPr>
                <w:rFonts w:ascii="宋体" w:eastAsia="宋体" w:hAnsi="宋体" w:cs="宋体"/>
                <w:kern w:val="0"/>
                <w:sz w:val="15"/>
                <w:szCs w:val="15"/>
              </w:rPr>
            </w:pPr>
            <w:r w:rsidRPr="007F1B01">
              <w:rPr>
                <w:rFonts w:ascii="宋体" w:eastAsia="宋体" w:hAnsi="宋体" w:cs="宋体"/>
                <w:kern w:val="0"/>
                <w:sz w:val="15"/>
                <w:szCs w:val="15"/>
              </w:rPr>
              <w:object w:dxaOrig="1440" w:dyaOrig="1440">
                <v:shape id="_x0000_i1057" type="#_x0000_t75" style="width:1in;height:18pt" o:ole="">
                  <v:imagedata r:id="rId10" o:title=""/>
                </v:shape>
                <w:control r:id="rId11" w:name="DefaultOcxName3" w:shapeid="_x0000_i1057"/>
              </w:object>
            </w:r>
          </w:p>
          <w:tbl>
            <w:tblPr>
              <w:tblW w:w="0" w:type="dxa"/>
              <w:tblCellSpacing w:w="15" w:type="dxa"/>
              <w:tblCellMar>
                <w:top w:w="15" w:type="dxa"/>
                <w:left w:w="15" w:type="dxa"/>
                <w:bottom w:w="15" w:type="dxa"/>
                <w:right w:w="15" w:type="dxa"/>
              </w:tblCellMar>
              <w:tblLook w:val="04A0" w:firstRow="1" w:lastRow="0" w:firstColumn="1" w:lastColumn="0" w:noHBand="0" w:noVBand="1"/>
            </w:tblPr>
            <w:tblGrid>
              <w:gridCol w:w="300"/>
              <w:gridCol w:w="585"/>
              <w:gridCol w:w="630"/>
              <w:gridCol w:w="780"/>
              <w:gridCol w:w="285"/>
              <w:gridCol w:w="225"/>
              <w:gridCol w:w="66"/>
            </w:tblGrid>
            <w:tr w:rsidR="007F1B01" w:rsidRPr="007F1B01" w:rsidTr="007F1B01">
              <w:trPr>
                <w:trHeight w:val="180"/>
                <w:tblCellSpacing w:w="15" w:type="dxa"/>
              </w:trPr>
              <w:tc>
                <w:tcPr>
                  <w:tcW w:w="0" w:type="auto"/>
                  <w:tcMar>
                    <w:top w:w="15" w:type="dxa"/>
                    <w:left w:w="0" w:type="dxa"/>
                    <w:bottom w:w="15" w:type="dxa"/>
                    <w:right w:w="15" w:type="dxa"/>
                  </w:tcMar>
                  <w:vAlign w:val="center"/>
                  <w:hideMark/>
                </w:tcPr>
                <w:p w:rsidR="007F1B01" w:rsidRPr="007F1B01" w:rsidRDefault="007F1B01" w:rsidP="007F1B01">
                  <w:pPr>
                    <w:widowControl/>
                    <w:spacing w:line="270" w:lineRule="atLeast"/>
                    <w:jc w:val="left"/>
                    <w:rPr>
                      <w:rFonts w:ascii="宋体" w:eastAsia="宋体" w:hAnsi="宋体" w:cs="宋体"/>
                      <w:kern w:val="0"/>
                      <w:sz w:val="18"/>
                      <w:szCs w:val="18"/>
                    </w:rPr>
                  </w:pPr>
                  <w:r w:rsidRPr="007F1B01">
                    <w:rPr>
                      <w:rFonts w:ascii="宋体" w:eastAsia="宋体" w:hAnsi="宋体" w:cs="宋体"/>
                      <w:noProof/>
                      <w:kern w:val="0"/>
                      <w:sz w:val="18"/>
                      <w:szCs w:val="18"/>
                    </w:rPr>
                    <w:drawing>
                      <wp:inline distT="0" distB="0" distL="0" distR="0" wp14:anchorId="1545B818" wp14:editId="786DAB86">
                        <wp:extent cx="152400" cy="152400"/>
                        <wp:effectExtent l="0" t="0" r="0" b="0"/>
                        <wp:docPr id="26" name="图片 26" descr="http://file.suda.edu.cn/defaultroot/images/fj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file.suda.edu.cn/defaultroot/images/fj2.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6" w:type="dxa"/>
                  <w:tcMar>
                    <w:top w:w="15" w:type="dxa"/>
                    <w:left w:w="0" w:type="dxa"/>
                    <w:bottom w:w="15" w:type="dxa"/>
                    <w:right w:w="15" w:type="dxa"/>
                  </w:tcMar>
                  <w:vAlign w:val="center"/>
                  <w:hideMark/>
                </w:tcPr>
                <w:p w:rsidR="007F1B01" w:rsidRPr="007F1B01" w:rsidRDefault="007F1B01" w:rsidP="007F1B01">
                  <w:pPr>
                    <w:widowControl/>
                    <w:spacing w:line="270" w:lineRule="atLeast"/>
                    <w:jc w:val="left"/>
                    <w:rPr>
                      <w:rFonts w:ascii="宋体" w:eastAsia="宋体" w:hAnsi="宋体" w:cs="宋体"/>
                      <w:kern w:val="0"/>
                      <w:sz w:val="18"/>
                      <w:szCs w:val="18"/>
                    </w:rPr>
                  </w:pPr>
                  <w:hyperlink r:id="rId13" w:tooltip="点击下载" w:history="1">
                    <w:r w:rsidRPr="007F1B01">
                      <w:rPr>
                        <w:rFonts w:ascii="宋体" w:eastAsia="宋体" w:hAnsi="宋体" w:cs="宋体"/>
                        <w:color w:val="0000FF"/>
                        <w:kern w:val="0"/>
                        <w:sz w:val="18"/>
                        <w:szCs w:val="18"/>
                      </w:rPr>
                      <w:t>英语</w:t>
                    </w:r>
                    <w:proofErr w:type="gramStart"/>
                    <w:r w:rsidRPr="007F1B01">
                      <w:rPr>
                        <w:rFonts w:ascii="宋体" w:eastAsia="宋体" w:hAnsi="宋体" w:cs="宋体"/>
                        <w:color w:val="0000FF"/>
                        <w:kern w:val="0"/>
                        <w:sz w:val="18"/>
                        <w:szCs w:val="18"/>
                      </w:rPr>
                      <w:t>四六</w:t>
                    </w:r>
                    <w:proofErr w:type="gramEnd"/>
                    <w:r w:rsidRPr="007F1B01">
                      <w:rPr>
                        <w:rFonts w:ascii="宋体" w:eastAsia="宋体" w:hAnsi="宋体" w:cs="宋体"/>
                        <w:color w:val="0000FF"/>
                        <w:kern w:val="0"/>
                        <w:sz w:val="18"/>
                        <w:szCs w:val="18"/>
                      </w:rPr>
                      <w:t>级考试报名操作流程.pdf</w:t>
                    </w:r>
                  </w:hyperlink>
                </w:p>
              </w:tc>
              <w:tc>
                <w:tcPr>
                  <w:tcW w:w="600" w:type="dxa"/>
                  <w:tcMar>
                    <w:top w:w="15" w:type="dxa"/>
                    <w:left w:w="0" w:type="dxa"/>
                    <w:bottom w:w="15" w:type="dxa"/>
                    <w:right w:w="15" w:type="dxa"/>
                  </w:tcMar>
                  <w:vAlign w:val="center"/>
                  <w:hideMark/>
                </w:tcPr>
                <w:p w:rsidR="007F1B01" w:rsidRPr="007F1B01" w:rsidRDefault="007F1B01" w:rsidP="007F1B01">
                  <w:pPr>
                    <w:widowControl/>
                    <w:spacing w:line="270" w:lineRule="atLeast"/>
                    <w:jc w:val="left"/>
                    <w:rPr>
                      <w:rFonts w:ascii="宋体" w:eastAsia="宋体" w:hAnsi="宋体" w:cs="宋体"/>
                      <w:b/>
                      <w:bCs/>
                      <w:color w:val="3F7F7F"/>
                      <w:kern w:val="0"/>
                      <w:sz w:val="18"/>
                      <w:szCs w:val="18"/>
                    </w:rPr>
                  </w:pPr>
                  <w:r w:rsidRPr="007F1B01">
                    <w:rPr>
                      <w:rFonts w:ascii="宋体" w:eastAsia="宋体" w:hAnsi="宋体" w:cs="宋体"/>
                      <w:b/>
                      <w:bCs/>
                      <w:color w:val="3F7F7F"/>
                      <w:kern w:val="0"/>
                      <w:sz w:val="18"/>
                      <w:szCs w:val="18"/>
                    </w:rPr>
                    <w:t> </w:t>
                  </w:r>
                </w:p>
              </w:tc>
              <w:tc>
                <w:tcPr>
                  <w:tcW w:w="750" w:type="dxa"/>
                  <w:tcMar>
                    <w:top w:w="15" w:type="dxa"/>
                    <w:left w:w="0" w:type="dxa"/>
                    <w:bottom w:w="15" w:type="dxa"/>
                    <w:right w:w="15" w:type="dxa"/>
                  </w:tcMar>
                  <w:vAlign w:val="center"/>
                  <w:hideMark/>
                </w:tcPr>
                <w:p w:rsidR="007F1B01" w:rsidRPr="007F1B01" w:rsidRDefault="007F1B01" w:rsidP="007F1B01">
                  <w:pPr>
                    <w:widowControl/>
                    <w:spacing w:line="270" w:lineRule="atLeast"/>
                    <w:jc w:val="left"/>
                    <w:rPr>
                      <w:rFonts w:ascii="宋体" w:eastAsia="宋体" w:hAnsi="宋体" w:cs="宋体"/>
                      <w:kern w:val="0"/>
                      <w:sz w:val="18"/>
                      <w:szCs w:val="18"/>
                    </w:rPr>
                  </w:pPr>
                  <w:r w:rsidRPr="007F1B01">
                    <w:rPr>
                      <w:rFonts w:ascii="宋体" w:eastAsia="宋体" w:hAnsi="宋体" w:cs="宋体"/>
                      <w:kern w:val="0"/>
                      <w:sz w:val="18"/>
                      <w:szCs w:val="18"/>
                    </w:rPr>
                    <w:t>2.36M</w:t>
                  </w:r>
                </w:p>
              </w:tc>
              <w:tc>
                <w:tcPr>
                  <w:tcW w:w="150" w:type="dxa"/>
                  <w:tcMar>
                    <w:top w:w="15" w:type="dxa"/>
                    <w:left w:w="0" w:type="dxa"/>
                    <w:bottom w:w="15" w:type="dxa"/>
                    <w:right w:w="75" w:type="dxa"/>
                  </w:tcMar>
                  <w:vAlign w:val="center"/>
                  <w:hideMark/>
                </w:tcPr>
                <w:p w:rsidR="007F1B01" w:rsidRPr="007F1B01" w:rsidRDefault="007F1B01" w:rsidP="007F1B01">
                  <w:pPr>
                    <w:widowControl/>
                    <w:spacing w:line="270" w:lineRule="atLeast"/>
                    <w:jc w:val="right"/>
                    <w:rPr>
                      <w:rFonts w:ascii="宋体" w:eastAsia="宋体" w:hAnsi="宋体" w:cs="宋体"/>
                      <w:kern w:val="0"/>
                      <w:sz w:val="18"/>
                      <w:szCs w:val="18"/>
                    </w:rPr>
                  </w:pPr>
                  <w:r w:rsidRPr="007F1B01">
                    <w:rPr>
                      <w:rFonts w:ascii="宋体" w:eastAsia="宋体" w:hAnsi="宋体" w:cs="宋体"/>
                      <w:kern w:val="0"/>
                      <w:sz w:val="18"/>
                      <w:szCs w:val="18"/>
                    </w:rPr>
                    <w:t> </w:t>
                  </w:r>
                </w:p>
              </w:tc>
              <w:tc>
                <w:tcPr>
                  <w:tcW w:w="0" w:type="auto"/>
                  <w:noWrap/>
                  <w:tcMar>
                    <w:top w:w="15" w:type="dxa"/>
                    <w:left w:w="0" w:type="dxa"/>
                    <w:bottom w:w="15" w:type="dxa"/>
                    <w:right w:w="15" w:type="dxa"/>
                  </w:tcMar>
                  <w:vAlign w:val="center"/>
                  <w:hideMark/>
                </w:tcPr>
                <w:p w:rsidR="007F1B01" w:rsidRPr="007F1B01" w:rsidRDefault="007F1B01" w:rsidP="007F1B01">
                  <w:pPr>
                    <w:widowControl/>
                    <w:spacing w:line="270" w:lineRule="atLeast"/>
                    <w:jc w:val="left"/>
                    <w:rPr>
                      <w:rFonts w:ascii="宋体" w:eastAsia="宋体" w:hAnsi="宋体" w:cs="宋体"/>
                      <w:kern w:val="0"/>
                      <w:sz w:val="18"/>
                      <w:szCs w:val="18"/>
                    </w:rPr>
                  </w:pPr>
                  <w:r w:rsidRPr="007F1B01">
                    <w:rPr>
                      <w:rFonts w:ascii="宋体" w:eastAsia="宋体" w:hAnsi="宋体" w:cs="宋体"/>
                      <w:kern w:val="0"/>
                      <w:sz w:val="18"/>
                      <w:szCs w:val="18"/>
                    </w:rPr>
                    <w:t> </w:t>
                  </w:r>
                </w:p>
              </w:tc>
              <w:tc>
                <w:tcPr>
                  <w:tcW w:w="0" w:type="auto"/>
                  <w:noWrap/>
                  <w:tcMar>
                    <w:top w:w="15" w:type="dxa"/>
                    <w:left w:w="0" w:type="dxa"/>
                    <w:bottom w:w="15" w:type="dxa"/>
                    <w:right w:w="15" w:type="dxa"/>
                  </w:tcMar>
                  <w:vAlign w:val="center"/>
                  <w:hideMark/>
                </w:tcPr>
                <w:p w:rsidR="007F1B01" w:rsidRPr="007F1B01" w:rsidRDefault="007F1B01" w:rsidP="007F1B01">
                  <w:pPr>
                    <w:widowControl/>
                    <w:spacing w:line="270" w:lineRule="atLeast"/>
                    <w:jc w:val="left"/>
                    <w:rPr>
                      <w:rFonts w:ascii="宋体" w:eastAsia="宋体" w:hAnsi="宋体" w:cs="宋体"/>
                      <w:kern w:val="0"/>
                      <w:sz w:val="18"/>
                      <w:szCs w:val="18"/>
                    </w:rPr>
                  </w:pPr>
                </w:p>
              </w:tc>
            </w:tr>
          </w:tbl>
          <w:p w:rsidR="007F1B01" w:rsidRPr="007F1B01" w:rsidRDefault="007F1B01" w:rsidP="007F1B01">
            <w:pPr>
              <w:widowControl/>
              <w:jc w:val="left"/>
              <w:rPr>
                <w:rFonts w:ascii="宋体" w:eastAsia="宋体" w:hAnsi="宋体" w:cs="宋体"/>
                <w:kern w:val="0"/>
                <w:sz w:val="15"/>
                <w:szCs w:val="15"/>
              </w:rPr>
            </w:pPr>
            <w:r w:rsidRPr="007F1B01">
              <w:rPr>
                <w:rFonts w:ascii="宋体" w:eastAsia="宋体" w:hAnsi="宋体" w:cs="宋体"/>
                <w:kern w:val="0"/>
                <w:sz w:val="15"/>
                <w:szCs w:val="15"/>
              </w:rPr>
              <w:pict/>
            </w:r>
            <w:r w:rsidRPr="007F1B01">
              <w:rPr>
                <w:rFonts w:ascii="宋体" w:eastAsia="宋体" w:hAnsi="宋体" w:cs="宋体"/>
                <w:kern w:val="0"/>
                <w:sz w:val="15"/>
                <w:szCs w:val="15"/>
              </w:rPr>
              <w:pict/>
            </w:r>
          </w:p>
        </w:tc>
      </w:tr>
      <w:tr w:rsidR="007F1B01" w:rsidRPr="007F1B01">
        <w:trPr>
          <w:tblCellSpacing w:w="0" w:type="dxa"/>
          <w:jc w:val="center"/>
        </w:trPr>
        <w:tc>
          <w:tcPr>
            <w:tcW w:w="0" w:type="auto"/>
            <w:hideMark/>
          </w:tcPr>
          <w:tbl>
            <w:tblPr>
              <w:tblW w:w="12000" w:type="dxa"/>
              <w:tblCellSpacing w:w="0" w:type="dxa"/>
              <w:tblCellMar>
                <w:left w:w="0" w:type="dxa"/>
                <w:right w:w="0" w:type="dxa"/>
              </w:tblCellMar>
              <w:tblLook w:val="04A0" w:firstRow="1" w:lastRow="0" w:firstColumn="1" w:lastColumn="0" w:noHBand="0" w:noVBand="1"/>
            </w:tblPr>
            <w:tblGrid>
              <w:gridCol w:w="240"/>
              <w:gridCol w:w="11760"/>
            </w:tblGrid>
            <w:tr w:rsidR="007F1B01" w:rsidRPr="007F1B01">
              <w:trPr>
                <w:tblCellSpacing w:w="0" w:type="dxa"/>
              </w:trPr>
              <w:tc>
                <w:tcPr>
                  <w:tcW w:w="150" w:type="dxa"/>
                  <w:vAlign w:val="center"/>
                  <w:hideMark/>
                </w:tcPr>
                <w:p w:rsidR="007F1B01" w:rsidRPr="007F1B01" w:rsidRDefault="007F1B01" w:rsidP="007F1B01">
                  <w:pPr>
                    <w:widowControl/>
                    <w:jc w:val="left"/>
                    <w:rPr>
                      <w:rFonts w:ascii="宋体" w:eastAsia="宋体" w:hAnsi="宋体" w:cs="宋体"/>
                      <w:kern w:val="0"/>
                      <w:sz w:val="24"/>
                      <w:szCs w:val="24"/>
                    </w:rPr>
                  </w:pPr>
                  <w:r w:rsidRPr="007F1B01">
                    <w:rPr>
                      <w:rFonts w:ascii="宋体" w:eastAsia="宋体" w:hAnsi="宋体" w:cs="宋体"/>
                      <w:kern w:val="0"/>
                      <w:sz w:val="24"/>
                      <w:szCs w:val="24"/>
                    </w:rPr>
                    <w:t> </w:t>
                  </w:r>
                </w:p>
              </w:tc>
              <w:tc>
                <w:tcPr>
                  <w:tcW w:w="0" w:type="auto"/>
                  <w:vAlign w:val="center"/>
                  <w:hideMark/>
                </w:tcPr>
                <w:p w:rsidR="007F1B01" w:rsidRPr="007F1B01" w:rsidRDefault="007F1B01" w:rsidP="007F1B01">
                  <w:pPr>
                    <w:widowControl/>
                    <w:jc w:val="left"/>
                    <w:rPr>
                      <w:rFonts w:ascii="宋体" w:eastAsia="宋体" w:hAnsi="宋体" w:cs="宋体"/>
                      <w:kern w:val="0"/>
                      <w:sz w:val="24"/>
                      <w:szCs w:val="24"/>
                    </w:rPr>
                  </w:pPr>
                </w:p>
              </w:tc>
            </w:tr>
          </w:tbl>
          <w:p w:rsidR="007F1B01" w:rsidRPr="007F1B01" w:rsidRDefault="007F1B01" w:rsidP="007F1B01">
            <w:pPr>
              <w:widowControl/>
              <w:jc w:val="left"/>
              <w:rPr>
                <w:rFonts w:ascii="仿宋_GB2312" w:eastAsia="仿宋_GB2312" w:hAnsi="宋体" w:cs="宋体"/>
                <w:vanish/>
                <w:kern w:val="0"/>
                <w:sz w:val="24"/>
                <w:szCs w:val="24"/>
              </w:rPr>
            </w:pPr>
          </w:p>
          <w:tbl>
            <w:tblPr>
              <w:tblW w:w="12000" w:type="dxa"/>
              <w:tblCellSpacing w:w="15" w:type="dxa"/>
              <w:tblCellMar>
                <w:top w:w="15" w:type="dxa"/>
                <w:left w:w="15" w:type="dxa"/>
                <w:bottom w:w="15" w:type="dxa"/>
                <w:right w:w="15" w:type="dxa"/>
              </w:tblCellMar>
              <w:tblLook w:val="04A0" w:firstRow="1" w:lastRow="0" w:firstColumn="1" w:lastColumn="0" w:noHBand="0" w:noVBand="1"/>
            </w:tblPr>
            <w:tblGrid>
              <w:gridCol w:w="12000"/>
            </w:tblGrid>
            <w:tr w:rsidR="007F1B01" w:rsidRPr="007F1B01">
              <w:trPr>
                <w:tblCellSpacing w:w="15" w:type="dxa"/>
              </w:trPr>
              <w:tc>
                <w:tcPr>
                  <w:tcW w:w="0" w:type="auto"/>
                  <w:vAlign w:val="center"/>
                  <w:hideMark/>
                </w:tcPr>
                <w:p w:rsidR="007F1B01" w:rsidRPr="007F1B01" w:rsidRDefault="007F1B01" w:rsidP="007F1B01">
                  <w:pPr>
                    <w:widowControl/>
                    <w:spacing w:line="360" w:lineRule="auto"/>
                    <w:jc w:val="right"/>
                    <w:rPr>
                      <w:rFonts w:ascii="宋体" w:eastAsia="宋体" w:hAnsi="宋体" w:cs="宋体"/>
                      <w:kern w:val="0"/>
                      <w:sz w:val="24"/>
                      <w:szCs w:val="24"/>
                    </w:rPr>
                  </w:pPr>
                  <w:r w:rsidRPr="007F1B01">
                    <w:rPr>
                      <w:rFonts w:ascii="宋体" w:eastAsia="宋体" w:hAnsi="宋体" w:cs="宋体"/>
                      <w:b/>
                      <w:bCs/>
                      <w:kern w:val="0"/>
                      <w:sz w:val="24"/>
                      <w:szCs w:val="24"/>
                    </w:rPr>
                    <w:t>教务部</w:t>
                  </w:r>
                </w:p>
              </w:tc>
            </w:tr>
            <w:tr w:rsidR="007F1B01" w:rsidRPr="007F1B01">
              <w:trPr>
                <w:tblCellSpacing w:w="15" w:type="dxa"/>
              </w:trPr>
              <w:tc>
                <w:tcPr>
                  <w:tcW w:w="0" w:type="auto"/>
                  <w:vAlign w:val="center"/>
                  <w:hideMark/>
                </w:tcPr>
                <w:p w:rsidR="007F1B01" w:rsidRPr="007F1B01" w:rsidRDefault="007F1B01" w:rsidP="007F1B01">
                  <w:pPr>
                    <w:widowControl/>
                    <w:jc w:val="right"/>
                    <w:rPr>
                      <w:rFonts w:ascii="宋体" w:eastAsia="宋体" w:hAnsi="宋体" w:cs="宋体"/>
                      <w:kern w:val="0"/>
                      <w:sz w:val="24"/>
                      <w:szCs w:val="24"/>
                    </w:rPr>
                  </w:pPr>
                  <w:r w:rsidRPr="007F1B01">
                    <w:rPr>
                      <w:rFonts w:ascii="宋体" w:eastAsia="宋体" w:hAnsi="宋体" w:cs="宋体"/>
                      <w:b/>
                      <w:bCs/>
                      <w:kern w:val="0"/>
                      <w:sz w:val="24"/>
                      <w:szCs w:val="24"/>
                    </w:rPr>
                    <w:t>2019-03-07 16:57:23</w:t>
                  </w:r>
                </w:p>
              </w:tc>
            </w:tr>
          </w:tbl>
          <w:p w:rsidR="007F1B01" w:rsidRPr="007F1B01" w:rsidRDefault="007F1B01" w:rsidP="007F1B01">
            <w:pPr>
              <w:widowControl/>
              <w:jc w:val="left"/>
              <w:rPr>
                <w:rFonts w:ascii="仿宋_GB2312" w:eastAsia="仿宋_GB2312" w:hAnsi="宋体" w:cs="宋体"/>
                <w:kern w:val="0"/>
                <w:sz w:val="24"/>
                <w:szCs w:val="24"/>
              </w:rPr>
            </w:pPr>
          </w:p>
        </w:tc>
      </w:tr>
      <w:tr w:rsidR="007F1B01" w:rsidRPr="007F1B01">
        <w:trPr>
          <w:tblCellSpacing w:w="0" w:type="dxa"/>
          <w:jc w:val="center"/>
        </w:trPr>
        <w:tc>
          <w:tcPr>
            <w:tcW w:w="0" w:type="auto"/>
            <w:hideMark/>
          </w:tcPr>
          <w:p w:rsidR="007F1B01" w:rsidRPr="007F1B01" w:rsidRDefault="007F1B01" w:rsidP="007F1B01">
            <w:pPr>
              <w:widowControl/>
              <w:jc w:val="left"/>
              <w:rPr>
                <w:rFonts w:ascii="仿宋_GB2312" w:eastAsia="仿宋_GB2312" w:hAnsi="宋体" w:cs="宋体"/>
                <w:kern w:val="0"/>
                <w:sz w:val="24"/>
                <w:szCs w:val="24"/>
              </w:rPr>
            </w:pPr>
            <w:r w:rsidRPr="007F1B01">
              <w:rPr>
                <w:rFonts w:ascii="仿宋_GB2312" w:eastAsia="仿宋_GB2312" w:hAnsi="宋体" w:cs="宋体" w:hint="eastAsia"/>
                <w:kern w:val="0"/>
                <w:sz w:val="24"/>
                <w:szCs w:val="24"/>
              </w:rPr>
              <w:pict>
                <v:rect id="_x0000_i1035" style="width:600pt;height:2.25pt" o:hrpct="0" o:hralign="center" o:hrstd="t" o:hrnoshade="t" o:hr="t" fillcolor="#3f8080" stroked="f"/>
              </w:pict>
            </w:r>
          </w:p>
        </w:tc>
      </w:tr>
      <w:tr w:rsidR="007F1B01" w:rsidRPr="007F1B01">
        <w:trPr>
          <w:tblCellSpacing w:w="0" w:type="dxa"/>
          <w:jc w:val="center"/>
        </w:trPr>
        <w:tc>
          <w:tcPr>
            <w:tcW w:w="0" w:type="auto"/>
            <w:hideMark/>
          </w:tcPr>
          <w:tbl>
            <w:tblPr>
              <w:tblW w:w="12000" w:type="dxa"/>
              <w:tblCellSpacing w:w="7" w:type="dxa"/>
              <w:tblCellMar>
                <w:top w:w="15" w:type="dxa"/>
                <w:left w:w="15" w:type="dxa"/>
                <w:bottom w:w="15" w:type="dxa"/>
                <w:right w:w="15" w:type="dxa"/>
              </w:tblCellMar>
              <w:tblLook w:val="04A0" w:firstRow="1" w:lastRow="0" w:firstColumn="1" w:lastColumn="0" w:noHBand="0" w:noVBand="1"/>
            </w:tblPr>
            <w:tblGrid>
              <w:gridCol w:w="291"/>
              <w:gridCol w:w="1178"/>
              <w:gridCol w:w="4672"/>
              <w:gridCol w:w="1179"/>
              <w:gridCol w:w="4680"/>
            </w:tblGrid>
            <w:tr w:rsidR="007F1B01" w:rsidRPr="007F1B01">
              <w:trPr>
                <w:tblCellSpacing w:w="7" w:type="dxa"/>
              </w:trPr>
              <w:tc>
                <w:tcPr>
                  <w:tcW w:w="150" w:type="dxa"/>
                  <w:hideMark/>
                </w:tcPr>
                <w:p w:rsidR="007F1B01" w:rsidRPr="007F1B01" w:rsidRDefault="007F1B01" w:rsidP="007F1B01">
                  <w:pPr>
                    <w:widowControl/>
                    <w:jc w:val="left"/>
                    <w:rPr>
                      <w:rFonts w:ascii="宋体" w:eastAsia="宋体" w:hAnsi="宋体" w:cs="宋体" w:hint="eastAsia"/>
                      <w:kern w:val="0"/>
                      <w:sz w:val="24"/>
                      <w:szCs w:val="24"/>
                    </w:rPr>
                  </w:pPr>
                  <w:r w:rsidRPr="007F1B01">
                    <w:rPr>
                      <w:rFonts w:ascii="宋体" w:eastAsia="宋体" w:hAnsi="宋体" w:cs="宋体"/>
                      <w:kern w:val="0"/>
                      <w:sz w:val="24"/>
                      <w:szCs w:val="24"/>
                    </w:rPr>
                    <w:t> </w:t>
                  </w:r>
                </w:p>
              </w:tc>
              <w:tc>
                <w:tcPr>
                  <w:tcW w:w="500" w:type="pct"/>
                  <w:hideMark/>
                </w:tcPr>
                <w:p w:rsidR="007F1B01" w:rsidRPr="007F1B01" w:rsidRDefault="007F1B01" w:rsidP="007F1B01">
                  <w:pPr>
                    <w:widowControl/>
                    <w:jc w:val="left"/>
                    <w:rPr>
                      <w:rFonts w:ascii="宋体" w:eastAsia="宋体" w:hAnsi="宋体" w:cs="宋体"/>
                      <w:kern w:val="0"/>
                      <w:sz w:val="24"/>
                      <w:szCs w:val="24"/>
                    </w:rPr>
                  </w:pPr>
                  <w:r w:rsidRPr="007F1B01">
                    <w:rPr>
                      <w:rFonts w:ascii="宋体" w:eastAsia="宋体" w:hAnsi="宋体" w:cs="宋体" w:hint="eastAsia"/>
                      <w:b/>
                      <w:bCs/>
                      <w:kern w:val="0"/>
                      <w:sz w:val="24"/>
                      <w:szCs w:val="24"/>
                    </w:rPr>
                    <w:t>起草人:</w:t>
                  </w:r>
                </w:p>
              </w:tc>
              <w:tc>
                <w:tcPr>
                  <w:tcW w:w="2000" w:type="pct"/>
                  <w:hideMark/>
                </w:tcPr>
                <w:p w:rsidR="007F1B01" w:rsidRPr="007F1B01" w:rsidRDefault="007F1B01" w:rsidP="007F1B01">
                  <w:pPr>
                    <w:widowControl/>
                    <w:jc w:val="left"/>
                    <w:rPr>
                      <w:rFonts w:ascii="宋体" w:eastAsia="宋体" w:hAnsi="宋体" w:cs="宋体"/>
                      <w:kern w:val="0"/>
                      <w:sz w:val="24"/>
                      <w:szCs w:val="24"/>
                    </w:rPr>
                  </w:pPr>
                  <w:r w:rsidRPr="007F1B01">
                    <w:rPr>
                      <w:rFonts w:ascii="宋体" w:eastAsia="宋体" w:hAnsi="宋体" w:cs="宋体" w:hint="eastAsia"/>
                      <w:b/>
                      <w:bCs/>
                      <w:kern w:val="0"/>
                      <w:sz w:val="24"/>
                      <w:szCs w:val="24"/>
                    </w:rPr>
                    <w:t>教务部  喻翔玮</w:t>
                  </w:r>
                  <w:r w:rsidRPr="007F1B01">
                    <w:rPr>
                      <w:rFonts w:ascii="宋体" w:eastAsia="宋体" w:hAnsi="宋体" w:cs="宋体"/>
                      <w:kern w:val="0"/>
                      <w:sz w:val="24"/>
                      <w:szCs w:val="24"/>
                    </w:rPr>
                    <w:t xml:space="preserve"> </w:t>
                  </w:r>
                </w:p>
              </w:tc>
              <w:tc>
                <w:tcPr>
                  <w:tcW w:w="500" w:type="pct"/>
                  <w:hideMark/>
                </w:tcPr>
                <w:p w:rsidR="007F1B01" w:rsidRPr="007F1B01" w:rsidRDefault="007F1B01" w:rsidP="007F1B01">
                  <w:pPr>
                    <w:widowControl/>
                    <w:jc w:val="left"/>
                    <w:rPr>
                      <w:rFonts w:ascii="宋体" w:eastAsia="宋体" w:hAnsi="宋体" w:cs="宋体"/>
                      <w:kern w:val="0"/>
                      <w:sz w:val="24"/>
                      <w:szCs w:val="24"/>
                    </w:rPr>
                  </w:pPr>
                  <w:r w:rsidRPr="007F1B01">
                    <w:rPr>
                      <w:rFonts w:ascii="宋体" w:eastAsia="宋体" w:hAnsi="宋体" w:cs="宋体" w:hint="eastAsia"/>
                      <w:b/>
                      <w:bCs/>
                      <w:kern w:val="0"/>
                      <w:sz w:val="24"/>
                      <w:szCs w:val="24"/>
                    </w:rPr>
                    <w:t>发布人:</w:t>
                  </w:r>
                  <w:r w:rsidRPr="007F1B01">
                    <w:rPr>
                      <w:rFonts w:ascii="宋体" w:eastAsia="宋体" w:hAnsi="宋体" w:cs="宋体"/>
                      <w:kern w:val="0"/>
                      <w:sz w:val="24"/>
                      <w:szCs w:val="24"/>
                    </w:rPr>
                    <w:t xml:space="preserve"> </w:t>
                  </w:r>
                </w:p>
              </w:tc>
              <w:tc>
                <w:tcPr>
                  <w:tcW w:w="2000" w:type="pct"/>
                  <w:hideMark/>
                </w:tcPr>
                <w:p w:rsidR="007F1B01" w:rsidRPr="007F1B01" w:rsidRDefault="007F1B01" w:rsidP="007F1B01">
                  <w:pPr>
                    <w:widowControl/>
                    <w:jc w:val="left"/>
                    <w:rPr>
                      <w:rFonts w:ascii="宋体" w:eastAsia="宋体" w:hAnsi="宋体" w:cs="宋体"/>
                      <w:kern w:val="0"/>
                      <w:sz w:val="24"/>
                      <w:szCs w:val="24"/>
                    </w:rPr>
                  </w:pPr>
                  <w:r w:rsidRPr="007F1B01">
                    <w:rPr>
                      <w:rFonts w:ascii="宋体" w:eastAsia="宋体" w:hAnsi="宋体" w:cs="宋体" w:hint="eastAsia"/>
                      <w:b/>
                      <w:bCs/>
                      <w:kern w:val="0"/>
                      <w:sz w:val="24"/>
                      <w:szCs w:val="24"/>
                    </w:rPr>
                    <w:t>教务部  喻翔玮</w:t>
                  </w:r>
                </w:p>
              </w:tc>
            </w:tr>
          </w:tbl>
          <w:p w:rsidR="007F1B01" w:rsidRPr="007F1B01" w:rsidRDefault="007F1B01" w:rsidP="007F1B01">
            <w:pPr>
              <w:widowControl/>
              <w:jc w:val="left"/>
              <w:rPr>
                <w:rFonts w:ascii="仿宋_GB2312" w:eastAsia="仿宋_GB2312" w:hAnsi="宋体" w:cs="宋体"/>
                <w:kern w:val="0"/>
                <w:sz w:val="24"/>
                <w:szCs w:val="24"/>
              </w:rPr>
            </w:pPr>
          </w:p>
          <w:p w:rsidR="007F1B01" w:rsidRPr="007F1B01" w:rsidRDefault="007F1B01" w:rsidP="007F1B01">
            <w:pPr>
              <w:widowControl/>
              <w:jc w:val="left"/>
              <w:rPr>
                <w:rFonts w:ascii="宋体" w:eastAsia="宋体" w:hAnsi="宋体" w:cs="宋体"/>
                <w:kern w:val="0"/>
                <w:sz w:val="24"/>
                <w:szCs w:val="24"/>
              </w:rPr>
            </w:pPr>
            <w:r w:rsidRPr="007F1B01">
              <w:rPr>
                <w:rFonts w:ascii="宋体" w:eastAsia="宋体" w:hAnsi="宋体" w:cs="宋体"/>
                <w:kern w:val="0"/>
                <w:sz w:val="24"/>
                <w:szCs w:val="24"/>
              </w:rPr>
              <w:br/>
            </w:r>
            <w:r w:rsidRPr="007F1B01">
              <w:rPr>
                <w:rFonts w:ascii="宋体" w:eastAsia="宋体" w:hAnsi="宋体" w:cs="宋体"/>
                <w:kern w:val="0"/>
                <w:sz w:val="24"/>
                <w:szCs w:val="24"/>
              </w:rPr>
              <w:br/>
            </w:r>
            <w:r w:rsidRPr="007F1B01">
              <w:rPr>
                <w:rFonts w:ascii="宋体" w:eastAsia="宋体" w:hAnsi="宋体" w:cs="宋体"/>
                <w:kern w:val="0"/>
                <w:sz w:val="24"/>
                <w:szCs w:val="24"/>
              </w:rPr>
              <w:br/>
            </w:r>
          </w:p>
        </w:tc>
      </w:tr>
    </w:tbl>
    <w:p w:rsidR="000B6F50" w:rsidRDefault="007F1B01">
      <w:r w:rsidRPr="007F1B01">
        <w:rPr>
          <w:rFonts w:ascii="宋体" w:eastAsia="宋体" w:hAnsi="宋体" w:cs="宋体"/>
          <w:kern w:val="0"/>
          <w:sz w:val="24"/>
          <w:szCs w:val="24"/>
        </w:rPr>
        <w:pict/>
      </w:r>
      <w:bookmarkStart w:id="0" w:name="_GoBack"/>
      <w:bookmarkEnd w:id="0"/>
    </w:p>
    <w:sectPr w:rsidR="000B6F50" w:rsidSect="007F1B01">
      <w:pgSz w:w="16838" w:h="11906" w:orient="landscape"/>
      <w:pgMar w:top="1800" w:right="1440" w:bottom="180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0000000000000000000"/>
    <w:charset w:val="86"/>
    <w:family w:val="roman"/>
    <w:notTrueType/>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B01"/>
    <w:rsid w:val="0076280A"/>
    <w:rsid w:val="007F1B01"/>
    <w:rsid w:val="00B32C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0EFE0D-545E-48EB-98CD-FC4DD087E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758944">
      <w:bodyDiv w:val="1"/>
      <w:marLeft w:val="0"/>
      <w:marRight w:val="0"/>
      <w:marTop w:val="0"/>
      <w:marBottom w:val="0"/>
      <w:divBdr>
        <w:top w:val="none" w:sz="0" w:space="0" w:color="auto"/>
        <w:left w:val="none" w:sz="0" w:space="0" w:color="auto"/>
        <w:bottom w:val="none" w:sz="0" w:space="0" w:color="auto"/>
        <w:right w:val="none" w:sz="0" w:space="0" w:color="auto"/>
      </w:divBdr>
      <w:divsChild>
        <w:div w:id="970600568">
          <w:marLeft w:val="0"/>
          <w:marRight w:val="0"/>
          <w:marTop w:val="0"/>
          <w:marBottom w:val="150"/>
          <w:divBdr>
            <w:top w:val="none" w:sz="0" w:space="0" w:color="auto"/>
            <w:left w:val="none" w:sz="0" w:space="0" w:color="auto"/>
            <w:bottom w:val="none" w:sz="0" w:space="0" w:color="auto"/>
            <w:right w:val="none" w:sz="0" w:space="0" w:color="auto"/>
          </w:divBdr>
          <w:divsChild>
            <w:div w:id="225998814">
              <w:marLeft w:val="0"/>
              <w:marRight w:val="0"/>
              <w:marTop w:val="225"/>
              <w:marBottom w:val="0"/>
              <w:divBdr>
                <w:top w:val="none" w:sz="0" w:space="0" w:color="auto"/>
                <w:left w:val="none" w:sz="0" w:space="0" w:color="auto"/>
                <w:bottom w:val="none" w:sz="0" w:space="0" w:color="auto"/>
                <w:right w:val="none" w:sz="0" w:space="0" w:color="auto"/>
              </w:divBdr>
              <w:divsChild>
                <w:div w:id="149926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hyperlink" Target="javascript:void(0);" TargetMode="External"/><Relationship Id="rId3" Type="http://schemas.openxmlformats.org/officeDocument/2006/relationships/webSettings" Target="webSettings.xml"/><Relationship Id="rId7" Type="http://schemas.openxmlformats.org/officeDocument/2006/relationships/control" Target="activeX/activeX2.xml"/><Relationship Id="rId12" Type="http://schemas.openxmlformats.org/officeDocument/2006/relationships/image" Target="media/image5.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4.xml"/><Relationship Id="rId5" Type="http://schemas.openxmlformats.org/officeDocument/2006/relationships/control" Target="activeX/activeX1.xml"/><Relationship Id="rId15" Type="http://schemas.openxmlformats.org/officeDocument/2006/relationships/theme" Target="theme/theme1.xml"/><Relationship Id="rId10" Type="http://schemas.openxmlformats.org/officeDocument/2006/relationships/image" Target="media/image4.wmf"/><Relationship Id="rId4" Type="http://schemas.openxmlformats.org/officeDocument/2006/relationships/image" Target="media/image1.wmf"/><Relationship Id="rId9" Type="http://schemas.openxmlformats.org/officeDocument/2006/relationships/control" Target="activeX/activeX3.xml"/><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410</Words>
  <Characters>2338</Characters>
  <Application>Microsoft Office Word</Application>
  <DocSecurity>0</DocSecurity>
  <Lines>19</Lines>
  <Paragraphs>5</Paragraphs>
  <ScaleCrop>false</ScaleCrop>
  <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ccccc</dc:creator>
  <cp:keywords/>
  <dc:description/>
  <cp:lastModifiedBy>ccccc</cp:lastModifiedBy>
  <cp:revision>1</cp:revision>
  <dcterms:created xsi:type="dcterms:W3CDTF">2019-03-08T00:23:00Z</dcterms:created>
  <dcterms:modified xsi:type="dcterms:W3CDTF">2019-03-08T00:27:00Z</dcterms:modified>
</cp:coreProperties>
</file>