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9F" w:rsidRDefault="00884EB3">
      <w:pPr>
        <w:framePr w:wrap="auto"/>
        <w:widowControl/>
        <w:spacing w:before="100" w:beforeAutospacing="1" w:after="100" w:afterAutospacing="1"/>
        <w:rPr>
          <w:rFonts w:eastAsiaTheme="minorEastAsia" w:cs="宋体"/>
          <w:b/>
          <w:bCs/>
          <w:color w:val="FF0000"/>
          <w:spacing w:val="34"/>
          <w:kern w:val="0"/>
          <w:sz w:val="52"/>
        </w:rPr>
      </w:pPr>
      <w:r>
        <w:rPr>
          <w:noProof/>
        </w:rPr>
        <w:drawing>
          <wp:anchor distT="0" distB="0" distL="114300" distR="114300" simplePos="0" relativeHeight="251669504" behindDoc="1" locked="0" layoutInCell="1" allowOverlap="1">
            <wp:simplePos x="0" y="0"/>
            <wp:positionH relativeFrom="column">
              <wp:posOffset>1190625</wp:posOffset>
            </wp:positionH>
            <wp:positionV relativeFrom="paragraph">
              <wp:posOffset>47625</wp:posOffset>
            </wp:positionV>
            <wp:extent cx="2988945" cy="733425"/>
            <wp:effectExtent l="19050" t="0" r="1905" b="0"/>
            <wp:wrapTight wrapText="bothSides">
              <wp:wrapPolygon edited="0">
                <wp:start x="-138" y="0"/>
                <wp:lineTo x="-138" y="21319"/>
                <wp:lineTo x="21614" y="21319"/>
                <wp:lineTo x="21614" y="0"/>
                <wp:lineTo x="-138" y="0"/>
              </wp:wrapPolygon>
            </wp:wrapTight>
            <wp:docPr id="1" name="图片 13" descr="苏州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苏州大学校名"/>
                    <pic:cNvPicPr>
                      <a:picLocks noChangeAspect="1"/>
                    </pic:cNvPicPr>
                  </pic:nvPicPr>
                  <pic:blipFill>
                    <a:blip r:embed="rId7" cstate="print"/>
                    <a:stretch>
                      <a:fillRect/>
                    </a:stretch>
                  </pic:blipFill>
                  <pic:spPr>
                    <a:xfrm>
                      <a:off x="0" y="0"/>
                      <a:ext cx="2988945" cy="733425"/>
                    </a:xfrm>
                    <a:prstGeom prst="rect">
                      <a:avLst/>
                    </a:prstGeom>
                    <a:noFill/>
                    <a:ln w="9525">
                      <a:noFill/>
                    </a:ln>
                  </pic:spPr>
                </pic:pic>
              </a:graphicData>
            </a:graphic>
          </wp:anchor>
        </w:drawing>
      </w:r>
    </w:p>
    <w:p w:rsidR="00BF0BF6" w:rsidRDefault="00BF0BF6" w:rsidP="00BF0BF6">
      <w:pPr>
        <w:framePr w:wrap="around"/>
        <w:jc w:val="center"/>
        <w:rPr>
          <w:rFonts w:eastAsia="黑体"/>
          <w:b/>
          <w:bCs/>
          <w:color w:val="FF0000"/>
          <w:spacing w:val="34"/>
          <w:kern w:val="0"/>
          <w:sz w:val="52"/>
        </w:rPr>
      </w:pPr>
      <w:r>
        <w:rPr>
          <w:rFonts w:eastAsia="黑体" w:hint="eastAsia"/>
          <w:b/>
          <w:bCs/>
          <w:color w:val="FF0000"/>
          <w:spacing w:val="34"/>
          <w:kern w:val="0"/>
          <w:sz w:val="52"/>
        </w:rPr>
        <w:t>暑期“三下乡”社会实践活动</w:t>
      </w:r>
    </w:p>
    <w:p w:rsidR="00BF0BF6" w:rsidRPr="00BF0BF6" w:rsidRDefault="00BF0BF6" w:rsidP="00BF0BF6">
      <w:pPr>
        <w:framePr w:wrap="around"/>
        <w:jc w:val="center"/>
        <w:rPr>
          <w:rFonts w:ascii="宋体" w:eastAsia="宋体" w:hAnsi="宋体"/>
          <w:b/>
          <w:bCs/>
          <w:spacing w:val="34"/>
          <w:sz w:val="52"/>
        </w:rPr>
      </w:pPr>
      <w:r w:rsidRPr="00BF0BF6">
        <w:rPr>
          <w:rFonts w:ascii="宋体" w:eastAsia="宋体" w:hAnsi="宋体" w:hint="eastAsia"/>
          <w:b/>
          <w:bCs/>
          <w:color w:val="FF0000"/>
          <w:spacing w:val="34"/>
          <w:sz w:val="52"/>
        </w:rPr>
        <w:t>工作简报</w:t>
      </w:r>
    </w:p>
    <w:p w:rsidR="00E7249F" w:rsidRPr="00830FE1" w:rsidRDefault="00884EB3">
      <w:pPr>
        <w:framePr w:wrap="auto"/>
        <w:widowControl/>
        <w:spacing w:before="100" w:beforeAutospacing="1" w:after="100" w:afterAutospacing="1" w:line="360" w:lineRule="auto"/>
        <w:jc w:val="center"/>
        <w:rPr>
          <w:rFonts w:ascii="Times New Roman" w:eastAsiaTheme="minorEastAsia" w:hAnsi="Times New Roman" w:cs="Times New Roman"/>
          <w:b/>
          <w:bCs/>
          <w:kern w:val="0"/>
          <w:sz w:val="28"/>
        </w:rPr>
      </w:pPr>
      <w:r w:rsidRPr="00830FE1">
        <w:rPr>
          <w:rFonts w:ascii="Times New Roman" w:eastAsiaTheme="minorEastAsia" w:hAnsiTheme="minorEastAsia" w:cs="Times New Roman"/>
          <w:b/>
          <w:bCs/>
          <w:kern w:val="0"/>
          <w:sz w:val="28"/>
        </w:rPr>
        <w:t>第</w:t>
      </w:r>
      <w:r w:rsidRPr="00830FE1">
        <w:rPr>
          <w:rFonts w:ascii="Times New Roman" w:eastAsiaTheme="minorEastAsia" w:hAnsi="Times New Roman" w:cs="Times New Roman"/>
          <w:b/>
          <w:bCs/>
          <w:kern w:val="0"/>
          <w:sz w:val="28"/>
        </w:rPr>
        <w:t>9</w:t>
      </w:r>
      <w:r w:rsidRPr="00830FE1">
        <w:rPr>
          <w:rFonts w:ascii="Times New Roman" w:eastAsiaTheme="minorEastAsia" w:hAnsiTheme="minorEastAsia" w:cs="Times New Roman"/>
          <w:b/>
          <w:bCs/>
          <w:kern w:val="0"/>
          <w:sz w:val="28"/>
        </w:rPr>
        <w:t>期</w:t>
      </w:r>
    </w:p>
    <w:p w:rsidR="00E7249F" w:rsidRDefault="00884EB3">
      <w:pPr>
        <w:framePr w:wrap="auto"/>
        <w:widowControl/>
        <w:spacing w:before="100" w:beforeAutospacing="1" w:after="100" w:afterAutospacing="1" w:line="340" w:lineRule="exact"/>
        <w:jc w:val="center"/>
        <w:rPr>
          <w:rFonts w:ascii="宋体" w:hAnsi="宋体" w:cs="宋体"/>
          <w:b/>
          <w:bCs/>
          <w:kern w:val="0"/>
          <w:sz w:val="28"/>
        </w:rPr>
      </w:pPr>
      <w:r>
        <w:rPr>
          <w:rFonts w:ascii="楷体_GB2312" w:eastAsia="楷体_GB2312" w:hAnsi="宋体" w:cs="宋体" w:hint="eastAsia"/>
          <w:b/>
          <w:bCs/>
          <w:kern w:val="0"/>
          <w:sz w:val="28"/>
        </w:rPr>
        <w:t>苏州大学暑期社会实践活动领导小组办公室 2018年7月27日</w:t>
      </w:r>
    </w:p>
    <w:p w:rsidR="00E7249F" w:rsidRDefault="00B0734F">
      <w:pPr>
        <w:framePr w:wrap="auto"/>
        <w:widowControl/>
        <w:spacing w:line="360" w:lineRule="exact"/>
        <w:jc w:val="center"/>
        <w:rPr>
          <w:rFonts w:ascii="Arial" w:hAnsi="Arial" w:cs="Arial"/>
          <w:kern w:val="0"/>
        </w:rPr>
      </w:pPr>
      <w:r w:rsidRPr="00B0734F">
        <w:rPr>
          <w:rFonts w:ascii="Arial" w:hAnsi="Arial" w:cs="Arial"/>
          <w:kern w:val="0"/>
        </w:rPr>
        <w:pict>
          <v:rect id="_x0000_i1025" style="width:415.3pt;height:5.25pt" o:hralign="center" o:hrstd="t" o:hrnoshade="t" o:hr="t" fillcolor="red" stroked="f"/>
        </w:pict>
      </w:r>
    </w:p>
    <w:p w:rsidR="00E7249F" w:rsidRDefault="00B0734F">
      <w:pPr>
        <w:framePr w:wrap="auto"/>
        <w:widowControl/>
        <w:spacing w:beforeAutospacing="1" w:after="100" w:afterAutospacing="1" w:line="330" w:lineRule="atLeast"/>
        <w:jc w:val="left"/>
        <w:rPr>
          <w:rFonts w:cs="宋体"/>
          <w:b/>
          <w:bCs/>
          <w:kern w:val="0"/>
          <w:sz w:val="32"/>
        </w:rPr>
      </w:pPr>
      <w:r w:rsidRPr="00B0734F">
        <w:rPr>
          <w:noProof/>
        </w:rPr>
        <w:pict>
          <v:rect id="Rectangle 4" o:spid="_x0000_s1026" style="position:absolute;margin-left:-4.2pt;margin-top:52.6pt;width:117pt;height:44.8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" strokeweight="2pt">
            <v:shadow on="t" offset="6pt,6pt"/>
          </v:rect>
        </w:pict>
      </w:r>
    </w:p>
    <w:p w:rsidR="00E7249F" w:rsidRDefault="00884EB3">
      <w:pPr>
        <w:framePr w:wrap="auto"/>
        <w:widowControl/>
        <w:spacing w:beforeAutospacing="1" w:after="100" w:afterAutospacing="1" w:line="330" w:lineRule="atLeast"/>
        <w:ind w:firstLineChars="100" w:firstLine="320"/>
        <w:jc w:val="left"/>
        <w:rPr>
          <w:rFonts w:ascii="宋体" w:hAnsi="宋体" w:cs="宋体"/>
          <w:kern w:val="0"/>
          <w:sz w:val="24"/>
        </w:rPr>
      </w:pPr>
      <w:r>
        <w:rPr>
          <w:rFonts w:cs="宋体" w:hint="eastAsia"/>
          <w:b/>
          <w:bCs/>
          <w:kern w:val="0"/>
          <w:sz w:val="32"/>
        </w:rPr>
        <w:t>重点聚焦</w:t>
      </w:r>
    </w:p>
    <w:p w:rsidR="00E7249F" w:rsidRDefault="00E7249F">
      <w:pPr>
        <w:framePr w:wrap="around"/>
      </w:pPr>
    </w:p>
    <w:p w:rsidR="00E7249F" w:rsidRDefault="00E7249F">
      <w:pPr>
        <w:framePr w:wrap="around"/>
      </w:pPr>
    </w:p>
    <w:p w:rsidR="00E7249F" w:rsidRDefault="00884EB3">
      <w:pPr>
        <w:framePr w:wrap="auto"/>
        <w:spacing w:line="360" w:lineRule="auto"/>
        <w:jc w:val="center"/>
        <w:rPr>
          <w:rFonts w:ascii="宋体" w:eastAsia="宋体" w:hAnsi="宋体" w:cs="宋体"/>
          <w:b/>
          <w:bCs/>
          <w:sz w:val="32"/>
          <w:szCs w:val="32"/>
          <w:lang w:val="zh-TW" w:eastAsia="zh-TW"/>
        </w:rPr>
      </w:pPr>
      <w:r>
        <w:rPr>
          <w:rFonts w:ascii="宋体" w:eastAsia="宋体" w:hAnsi="宋体" w:cs="宋体" w:hint="eastAsia"/>
          <w:b/>
          <w:bCs/>
          <w:sz w:val="32"/>
          <w:szCs w:val="32"/>
          <w:lang w:val="zh-TW" w:eastAsia="zh-TW"/>
        </w:rPr>
        <w:t>青年文明在路上</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鼓励青年大学生以实际行动践行“奉献、友爱、互助、进步”的志愿者精神，不断推动志愿服务项目化运作、社会化动员和制度化发展，苏州大学马克思主义学院“流水琴川青年文明在路上”暑期社会实践团队携手社会公益组织——常熟市流水琴川义工协会苏州站，于7月9日在中国铁路上海局集团有限公司苏州站办公大楼内举行了2018年铁路苏州站暑期主题志愿服务启动仪式暨培训典礼。</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本次启动仪式上，中国铁路上海局集团有限公司苏州站副站长陈黎先生首先代表车站方面，对合作伙伴流水琴川公益组织和不畏酷暑前来参与志愿服务培训的广大青年志愿者表达了感谢，对此次暑期主题志愿服务寄予了厚望。他希望在接下来两个月的时间里，志愿者们能珍惜实践机会，以认真负责的态度参与志愿服务，在志愿服务中提升自身的实践能力，并在志愿服务过程的点点滴滴中弘</w:t>
      </w:r>
      <w:r>
        <w:rPr>
          <w:rFonts w:ascii="宋体" w:eastAsia="宋体" w:hAnsi="宋体" w:cs="宋体" w:hint="eastAsia"/>
          <w:sz w:val="24"/>
          <w:szCs w:val="24"/>
        </w:rPr>
        <w:lastRenderedPageBreak/>
        <w:t>扬志愿者精神。此外，他强调，车站志愿者的形象一定程度上也代表了车站的形象，因此对志愿者在志愿服务过程中，要遵守车站的规章制度与相应志愿服务纪律。最后，他总结了志愿工作的重点，殷切希望志愿者们能在服务他人、奉献社会中践行社会主义核心价值观。</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常熟市流水琴川义工协会副理事长、协会苏州站站长王震老师对铁路苏州站领导一如既往的支持表示了感谢，对前来参加培训典礼的广大青年志愿者“点赞”。他指出，流水琴川组织一直致力于打造“常规化”、“品牌化”、“项目化”的志愿服务活动。自2013年起，协会苏州站就与铁路苏州站展开友好合作，并在2018年继续延续“一常两专”中的暑运专项志愿服务，不断提升服务能力、传播志愿奉献精神。流水琴川组织志愿者的服务范围以铁路苏州站候车大厅服务台为依托，辐射整个候车大厅，为广大出行市民及旅客提供候车引导、综合资讯、文明宣传、协助检票等志愿服务，并获得了良好的社会反响。</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铁路苏州站客运车间副主任杨春秀女士对志愿者们进行了系统性培训。培训重点围绕志愿者在从事志愿服务期间的规范化流程与安全文明教育展开，帮助新加入的志愿者更好地熟悉志愿内容和更快地融入车站志愿服务环境。她指出，系统性培训中关于志愿者素质纪律的要求，不仅有助于后续车站志愿服务的顺利开展，也有利于提升整体志愿服务质量，打造良好车站和组织形象。</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广大青年志愿者通过此次启动仪式暨培训典礼，一方面了解了流水琴川组织的品牌建设与组织管理，另一方面熟悉了铁路苏州站志愿服务的基本流程与注意事项。“本次启动仪式暨培训典礼对于志愿者的规范化管理与志愿服务的顺利开展很有必要，团队的队员志愿者如数参加，大家都以饱满的姿态加入到了此次志愿服务中。我期望可以将此活动打造成苏州大学学生服务他人、奉献社会的一个品牌窗口，吸引更多的同学参与进来。”苏州大学马克思主义学院“流水琴川青年文明在路上”暑期社会实践团队队长、流水琴川组织车站项目负责人鲍祯涛说。</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随着本次启动仪式暨培训典礼的顺利开展，流水琴川“青年文明在路上”2018年铁路苏州站暑期主题志愿服务正式拉开帷幕。据初步统计，本次主题志愿服务共有来自省内外十多个高等院校的大学生参与，以苏州大学全日制本科在校生为主，预报名人次达120人，时间跨度为7月10日到8月20日。流水琴川组织以“服务社会，助人自助”为宗旨理念，坚持服务社会、服务大局、服务青年，倡导时代新风，弘扬新时代新青年正能量，与铁路苏州站携手打造优秀主题志愿项</w:t>
      </w:r>
      <w:r>
        <w:rPr>
          <w:rFonts w:ascii="宋体" w:eastAsia="宋体" w:hAnsi="宋体" w:cs="宋体" w:hint="eastAsia"/>
          <w:sz w:val="24"/>
          <w:szCs w:val="24"/>
        </w:rPr>
        <w:lastRenderedPageBreak/>
        <w:t>目，为新时代“文明苏州、德善之城”添砖加瓦。</w:t>
      </w:r>
    </w:p>
    <w:p w:rsidR="00E7249F" w:rsidRDefault="00884EB3">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（马克思主义学院“流水琴川青年文明在路上”实践团队供稿）</w:t>
      </w:r>
    </w:p>
    <w:p w:rsidR="00E7249F" w:rsidRDefault="00884EB3">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（转自中青网）</w:t>
      </w:r>
    </w:p>
    <w:p w:rsidR="00E7249F" w:rsidRDefault="00E7249F">
      <w:pPr>
        <w:framePr w:wrap="auto"/>
        <w:spacing w:line="360" w:lineRule="auto"/>
        <w:jc w:val="right"/>
        <w:rPr>
          <w:rFonts w:ascii="宋体" w:eastAsia="宋体" w:hAnsi="宋体" w:cs="宋体"/>
          <w:b/>
          <w:bCs/>
          <w:sz w:val="24"/>
          <w:szCs w:val="24"/>
        </w:rPr>
      </w:pPr>
    </w:p>
    <w:p w:rsidR="00E7249F" w:rsidRDefault="00B0734F" w:rsidP="009A085C">
      <w:pPr>
        <w:framePr w:w="2441" w:h="1141" w:hRule="exact" w:wrap="around" w:vAnchor="text" w:y="223"/>
        <w:spacing w:line="360" w:lineRule="auto"/>
      </w:pPr>
      <w:r>
        <w:rPr>
          <w:noProof/>
        </w:rPr>
        <w:pict>
          <v:rect id="矩形 4" o:spid="_x0000_s1027" style="position:absolute;left:0;text-align:left;margin-left:-2.3pt;margin-top:14.85pt;width:117pt;height:44.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" strokeweight="2pt">
            <v:shadow on="t" offset="6pt,6pt"/>
            <v:textbox>
              <w:txbxContent>
                <w:p w:rsidR="00E7249F" w:rsidRDefault="00884EB3" w:rsidP="00830FE1">
                  <w:pPr>
                    <w:spacing w:beforeLines="50" w:line="480" w:lineRule="exact"/>
                    <w:jc w:val="center"/>
                    <w:rPr>
                      <w:b/>
                      <w:bCs/>
                      <w:sz w:val="32"/>
                    </w:rPr>
                  </w:pPr>
                  <w:r>
                    <w:rPr>
                      <w:rFonts w:hint="eastAsia"/>
                      <w:b/>
                      <w:bCs/>
                      <w:sz w:val="32"/>
                    </w:rPr>
                    <w:t>实践风采</w:t>
                  </w:r>
                </w:p>
              </w:txbxContent>
            </v:textbox>
            <w10:wrap type="square"/>
          </v:rect>
        </w:pict>
      </w:r>
    </w:p>
    <w:p w:rsidR="00E7249F" w:rsidRDefault="00E7249F" w:rsidP="009A085C">
      <w:pPr>
        <w:framePr w:w="2441" w:h="1141" w:hRule="exact" w:wrap="around" w:vAnchor="text" w:y="223"/>
        <w:spacing w:line="360" w:lineRule="auto"/>
      </w:pPr>
    </w:p>
    <w:p w:rsidR="00E7249F" w:rsidRDefault="00E7249F" w:rsidP="009A085C">
      <w:pPr>
        <w:framePr w:w="2441" w:h="1141" w:hRule="exact" w:wrap="around" w:vAnchor="text" w:y="223"/>
        <w:spacing w:line="360" w:lineRule="auto"/>
      </w:pPr>
    </w:p>
    <w:p w:rsidR="00E7249F" w:rsidRDefault="00E7249F" w:rsidP="009A085C">
      <w:pPr>
        <w:framePr w:w="2441" w:h="1141" w:hRule="exact" w:wrap="around" w:vAnchor="text" w:y="223"/>
        <w:spacing w:line="360" w:lineRule="auto"/>
      </w:pPr>
    </w:p>
    <w:p w:rsidR="00E7249F" w:rsidRDefault="00E7249F" w:rsidP="009A085C">
      <w:pPr>
        <w:framePr w:w="2441" w:h="1141" w:hRule="exact" w:wrap="around" w:vAnchor="text" w:y="223"/>
        <w:spacing w:line="360" w:lineRule="auto"/>
      </w:pPr>
    </w:p>
    <w:p w:rsidR="00E7249F" w:rsidRDefault="00E7249F" w:rsidP="009A085C">
      <w:pPr>
        <w:framePr w:w="2441" w:h="1141" w:hRule="exact" w:wrap="around" w:vAnchor="text" w:y="223"/>
        <w:spacing w:line="360" w:lineRule="auto"/>
      </w:pPr>
    </w:p>
    <w:p w:rsidR="009A085C" w:rsidRDefault="009A085C">
      <w:pPr>
        <w:framePr w:wrap="auto"/>
        <w:spacing w:line="360" w:lineRule="auto"/>
        <w:jc w:val="center"/>
        <w:rPr>
          <w:rFonts w:ascii="宋体" w:eastAsia="PMingLiU" w:hAnsi="宋体" w:cs="宋体"/>
          <w:b/>
          <w:bCs/>
          <w:sz w:val="32"/>
          <w:szCs w:val="32"/>
          <w:lang w:val="zh-TW" w:eastAsia="zh-TW"/>
        </w:rPr>
      </w:pPr>
    </w:p>
    <w:p w:rsidR="009A085C" w:rsidRDefault="009A085C">
      <w:pPr>
        <w:framePr w:wrap="auto"/>
        <w:spacing w:line="360" w:lineRule="auto"/>
        <w:jc w:val="center"/>
        <w:rPr>
          <w:rFonts w:ascii="宋体" w:eastAsia="PMingLiU" w:hAnsi="宋体" w:cs="宋体"/>
          <w:b/>
          <w:bCs/>
          <w:sz w:val="32"/>
          <w:szCs w:val="32"/>
          <w:lang w:val="zh-TW" w:eastAsia="zh-TW"/>
        </w:rPr>
      </w:pPr>
    </w:p>
    <w:p w:rsidR="009A085C" w:rsidRDefault="009A085C" w:rsidP="009A085C">
      <w:pPr>
        <w:framePr w:wrap="auto"/>
        <w:snapToGrid w:val="0"/>
        <w:spacing w:line="360" w:lineRule="auto"/>
        <w:ind w:firstLineChars="200" w:firstLine="480"/>
        <w:rPr>
          <w:rFonts w:ascii="宋体" w:eastAsia="宋体" w:hAnsi="宋体" w:cs="宋体"/>
          <w:sz w:val="24"/>
          <w:szCs w:val="24"/>
        </w:rPr>
      </w:pPr>
    </w:p>
    <w:p w:rsidR="009A085C" w:rsidRDefault="009A085C" w:rsidP="009A085C">
      <w:pPr>
        <w:framePr w:wrap="auto"/>
        <w:snapToGrid w:val="0"/>
        <w:spacing w:line="360" w:lineRule="auto"/>
        <w:ind w:firstLineChars="200" w:firstLine="480"/>
        <w:rPr>
          <w:rFonts w:ascii="宋体" w:eastAsia="宋体" w:hAnsi="宋体" w:cs="宋体"/>
          <w:sz w:val="24"/>
          <w:szCs w:val="24"/>
        </w:rPr>
      </w:pPr>
    </w:p>
    <w:p w:rsidR="009A085C" w:rsidRPr="009A085C" w:rsidRDefault="009A085C" w:rsidP="009A085C">
      <w:pPr>
        <w:framePr w:wrap="auto"/>
        <w:spacing w:line="360" w:lineRule="auto"/>
        <w:jc w:val="center"/>
        <w:rPr>
          <w:rFonts w:ascii="宋体" w:eastAsia="宋体" w:hAnsi="宋体" w:cs="宋体"/>
          <w:b/>
          <w:bCs/>
          <w:sz w:val="32"/>
          <w:szCs w:val="32"/>
          <w:lang w:val="zh-TW" w:eastAsia="zh-TW"/>
        </w:rPr>
      </w:pPr>
      <w:r w:rsidRPr="009A085C">
        <w:rPr>
          <w:rFonts w:ascii="宋体" w:eastAsia="宋体" w:hAnsi="宋体" w:cs="宋体" w:hint="eastAsia"/>
          <w:b/>
          <w:bCs/>
          <w:sz w:val="32"/>
          <w:szCs w:val="32"/>
          <w:lang w:val="zh-TW" w:eastAsia="zh-TW"/>
        </w:rPr>
        <w:t>“去留之间”：走访礼河实验学校及邹区东方学校</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7月13</w:t>
      </w:r>
      <w:r w:rsidR="008C39F8">
        <w:rPr>
          <w:rFonts w:ascii="宋体" w:eastAsia="宋体" w:hAnsi="宋体" w:cs="宋体" w:hint="eastAsia"/>
          <w:sz w:val="24"/>
          <w:szCs w:val="24"/>
        </w:rPr>
        <w:t>日，苏州</w:t>
      </w:r>
      <w:r w:rsidRPr="009A085C">
        <w:rPr>
          <w:rFonts w:ascii="宋体" w:eastAsia="宋体" w:hAnsi="宋体" w:cs="宋体" w:hint="eastAsia"/>
          <w:sz w:val="24"/>
          <w:szCs w:val="24"/>
        </w:rPr>
        <w:t>大学“去留之间，家还是远方”暑期社会实践小组将目光转向学校一方，以积分入学制度为切入点，以两所极具代表性的学校（武进区礼河实验学校、邹区实验小学东方校区）为对象，对常州外来务工人员随迁子女的受教育状况进行了调研。</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常州市武进区实行积分入学制度已有5年，礼河实验学校是第一批试点学校。13日上午，我们对礼河实验学校的朱校长进行了采访。朱校长对我们的暑期实践表示赞赏和支持，并耐心细致地回答了我们的问题。本次采访由支同学担任采访员，王同学、曹同学担任摄影摄像，赵同学、胡同学与陈同学担任记录员。</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朱校长向我们介绍到，礼河实验学校共有教师196人，由事业编教师与备案制教师组成。学校共有学生3030人，其中，外来人口比例占总人数的65％以上。据朱校长介绍，礼河实验学校所在的区域经济较为发达，外来务工人员较多。小学部由原先的每年级6个班已扩大至每年级8个班。由此可见，礼河实验学校在解决外来务工人员子女的就学问题这一方面卓有成效。</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谈及积分入学制度实施以来对学校的影响，朱校长深有感触。他说，外来务工人员子女数量大，由于教师人数及教学空间有限，无法全部接收。实施积分入学制度之前，外来务工人员子女可否于当地就学没有一致的标准，因此矛盾较为尖锐。实施此制度之后，入学工作秩序大大改善，家长群体的素质也有明显提高。接着，朱校长对学校部分日常工作进行了介绍。学校广泛开展兴趣小组训练，如足球、舞蹈、航模等。学校于假期内亦有活动。</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此外，学校积极开展社团活动，小学与初中共有社团六十多个。社团兴趣活</w:t>
      </w:r>
      <w:r w:rsidRPr="009A085C">
        <w:rPr>
          <w:rFonts w:ascii="宋体" w:eastAsia="宋体" w:hAnsi="宋体" w:cs="宋体" w:hint="eastAsia"/>
          <w:sz w:val="24"/>
          <w:szCs w:val="24"/>
        </w:rPr>
        <w:lastRenderedPageBreak/>
        <w:t>动于每周四下午两节课后进行，同学们对此十分积极。朱校长总结说，积分入学制度对促进外来务工人员素质的提升、保障随迁子女的受教育权利及推动整个社会的进步都有重要意义。朱校长认为，此制度的前景值得期待。</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随后，礼河实验学校办公室主任、小学部党支部书记、校党支部副书记庄老师带着我们参观了校园。学校拥有生物化学实验室、书法教室、心理辅导室、动漫创作机房等各方面学生学习及课外活动地点，设施完备先进，彰显了礼河实验学校对于学生素质教育的重视。</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13日下午，实践小组来到了邹区东方学校——常州市第一所新建的专门接纳外来流动儿童的公立学校，是第一所“蓝天学校”。杨校长接待我们，热情细致地向我们介绍了学校的教育状况。</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据了解，学校共有57位教职工，其中聘用教师23位。在校学生共有1068人，来自全国24个省份。学生家长主要就业于周边灯具厂与凌家塘农贸市场。</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杨校长向我们介绍了其宣传积分入学的三个途径：第一，在招生前，学校会针对幼儿园大班班长进行招生宣传。第二，学校充分利用网络（如微信推送、朋友圈）等宣传招生制度。第三，学校亦通过发放宣传单、张贴招生广告等传统方式进行宣传。</w:t>
      </w:r>
    </w:p>
    <w:p w:rsidR="009A085C" w:rsidRP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随后，杨校长向我们介绍了学校课外活动的开展情况。课外活动由三大部分组成：首先，学校设置了内容丰富的校本课程。校本课程于每双周周一第二三两节课进行，由学生自主选课，实行走班制。课程设置范围广泛，如，烹饪、童话剧场、演讲、电子琴、书法等。学生们对校本课程十分积极。其次，学校传统的“四节”，即体育节、艺术节、科技节和英语节，也极大地丰富了学生的生活。最后，由于东方学校具有一定的特殊性，社会中的各方慈善力量对学校有较高的关注度，因此常有不定期的活动（如，“快乐大篷车”项目）。</w:t>
      </w:r>
    </w:p>
    <w:p w:rsidR="009A085C" w:rsidRDefault="009A085C" w:rsidP="009A085C">
      <w:pPr>
        <w:framePr w:wrap="auto"/>
        <w:snapToGrid w:val="0"/>
        <w:spacing w:line="360" w:lineRule="auto"/>
        <w:ind w:firstLineChars="200" w:firstLine="480"/>
        <w:rPr>
          <w:rFonts w:ascii="宋体" w:eastAsia="宋体" w:hAnsi="宋体" w:cs="宋体"/>
          <w:sz w:val="24"/>
          <w:szCs w:val="24"/>
        </w:rPr>
      </w:pPr>
      <w:r w:rsidRPr="009A085C">
        <w:rPr>
          <w:rFonts w:ascii="宋体" w:eastAsia="宋体" w:hAnsi="宋体" w:cs="宋体" w:hint="eastAsia"/>
          <w:sz w:val="24"/>
          <w:szCs w:val="24"/>
        </w:rPr>
        <w:t>采访最后，杨校长向我们谈及了她对随迁子女教育的展望与规划</w:t>
      </w:r>
      <w:r>
        <w:rPr>
          <w:rFonts w:ascii="宋体" w:eastAsia="宋体" w:hAnsi="宋体" w:cs="宋体" w:hint="eastAsia"/>
          <w:sz w:val="24"/>
          <w:szCs w:val="24"/>
        </w:rPr>
        <w:t>。</w:t>
      </w:r>
      <w:r w:rsidRPr="009A085C">
        <w:rPr>
          <w:rFonts w:ascii="宋体" w:eastAsia="宋体" w:hAnsi="宋体" w:cs="宋体" w:hint="eastAsia"/>
          <w:sz w:val="24"/>
          <w:szCs w:val="24"/>
        </w:rPr>
        <w:t>一方面，需减少聘用教师的数量，提高教师教学质量；另一方面，杨校长呼吁全社会关注这一弱势群体，全社会力量联合起来，真正为随迁子女提供均衡、优质的教育。</w:t>
      </w:r>
    </w:p>
    <w:p w:rsidR="009A085C" w:rsidRPr="009A085C" w:rsidRDefault="009A085C" w:rsidP="009A085C">
      <w:pPr>
        <w:framePr w:wrap="auto"/>
        <w:spacing w:line="360" w:lineRule="auto"/>
        <w:jc w:val="right"/>
        <w:rPr>
          <w:rFonts w:ascii="宋体" w:eastAsia="宋体" w:hAnsi="宋体" w:cs="宋体"/>
          <w:b/>
          <w:bCs/>
          <w:sz w:val="24"/>
          <w:szCs w:val="24"/>
        </w:rPr>
      </w:pPr>
      <w:r w:rsidRPr="009A085C">
        <w:rPr>
          <w:rFonts w:ascii="宋体" w:eastAsia="宋体" w:hAnsi="宋体" w:cs="宋体" w:hint="eastAsia"/>
          <w:b/>
          <w:bCs/>
          <w:sz w:val="24"/>
          <w:szCs w:val="24"/>
        </w:rPr>
        <w:t>（王健法学院“去留之间，家还是远方？”——常州外来务工人员随迁子女和徐州外出务工人员留守子女教育状况调查实践团队供稿）</w:t>
      </w:r>
    </w:p>
    <w:p w:rsidR="00C50C17" w:rsidRPr="008C39F8" w:rsidRDefault="009A085C" w:rsidP="008C39F8">
      <w:pPr>
        <w:framePr w:wrap="auto"/>
        <w:spacing w:line="360" w:lineRule="auto"/>
        <w:jc w:val="right"/>
        <w:rPr>
          <w:rFonts w:ascii="宋体" w:eastAsia="宋体" w:hAnsi="宋体" w:cs="宋体"/>
          <w:b/>
          <w:bCs/>
          <w:sz w:val="24"/>
          <w:szCs w:val="24"/>
        </w:rPr>
      </w:pPr>
      <w:r w:rsidRPr="009A085C">
        <w:rPr>
          <w:rFonts w:ascii="宋体" w:eastAsia="宋体" w:hAnsi="宋体" w:cs="宋体" w:hint="eastAsia"/>
          <w:b/>
          <w:bCs/>
          <w:sz w:val="24"/>
          <w:szCs w:val="24"/>
        </w:rPr>
        <w:t>（转自中国青年网）</w:t>
      </w:r>
    </w:p>
    <w:p w:rsidR="00E7249F" w:rsidRDefault="00884EB3" w:rsidP="009A085C">
      <w:pPr>
        <w:framePr w:wrap="auto"/>
        <w:spacing w:line="360" w:lineRule="auto"/>
        <w:jc w:val="center"/>
        <w:rPr>
          <w:rFonts w:ascii="宋体" w:eastAsia="宋体" w:hAnsi="宋体" w:cs="宋体"/>
          <w:b/>
          <w:bCs/>
          <w:sz w:val="32"/>
          <w:szCs w:val="32"/>
          <w:lang w:val="zh-TW" w:eastAsia="zh-TW"/>
        </w:rPr>
      </w:pPr>
      <w:bookmarkStart w:id="0" w:name="_GoBack"/>
      <w:bookmarkEnd w:id="0"/>
      <w:r>
        <w:rPr>
          <w:rFonts w:ascii="宋体" w:eastAsia="宋体" w:hAnsi="宋体" w:cs="宋体" w:hint="eastAsia"/>
          <w:b/>
          <w:bCs/>
          <w:sz w:val="32"/>
          <w:szCs w:val="32"/>
          <w:lang w:val="zh-TW" w:eastAsia="zh-TW"/>
        </w:rPr>
        <w:lastRenderedPageBreak/>
        <w:t>启梦四明山</w:t>
      </w:r>
      <w:r w:rsidR="0067538D">
        <w:rPr>
          <w:rFonts w:ascii="宋体" w:eastAsia="宋体" w:hAnsi="宋体" w:cs="宋体" w:hint="eastAsia"/>
          <w:b/>
          <w:bCs/>
          <w:sz w:val="32"/>
          <w:szCs w:val="32"/>
          <w:lang w:val="zh-TW" w:eastAsia="zh-TW"/>
        </w:rPr>
        <w:t>，</w:t>
      </w:r>
      <w:r>
        <w:rPr>
          <w:rFonts w:ascii="宋体" w:eastAsia="宋体" w:hAnsi="宋体" w:cs="宋体" w:hint="eastAsia"/>
          <w:b/>
          <w:bCs/>
          <w:sz w:val="32"/>
          <w:szCs w:val="32"/>
          <w:lang w:val="zh-TW" w:eastAsia="zh-TW"/>
        </w:rPr>
        <w:t>希望在路上</w:t>
      </w:r>
    </w:p>
    <w:p w:rsidR="00E7249F" w:rsidRDefault="00387DBA">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sidR="00884EB3">
        <w:rPr>
          <w:rFonts w:ascii="宋体" w:eastAsia="宋体" w:hAnsi="宋体" w:cs="宋体" w:hint="eastAsia"/>
          <w:sz w:val="24"/>
          <w:szCs w:val="24"/>
        </w:rPr>
        <w:t>7月10日，在浙江省绍兴市嵊州市黄泽镇后枣园小学，“启梦·四明山”惠寒支教团队开始了第二天的</w:t>
      </w:r>
      <w:r w:rsidR="0067538D">
        <w:rPr>
          <w:rFonts w:ascii="宋体" w:eastAsia="宋体" w:hAnsi="宋体" w:cs="宋体" w:hint="eastAsia"/>
          <w:sz w:val="24"/>
          <w:szCs w:val="24"/>
        </w:rPr>
        <w:t>支教活动</w:t>
      </w:r>
      <w:r w:rsidR="00884EB3">
        <w:rPr>
          <w:rFonts w:ascii="宋体" w:eastAsia="宋体" w:hAnsi="宋体" w:cs="宋体" w:hint="eastAsia"/>
          <w:sz w:val="24"/>
          <w:szCs w:val="24"/>
        </w:rPr>
        <w:t>。</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上课铃声响</w:t>
      </w:r>
      <w:r w:rsidR="0067538D">
        <w:rPr>
          <w:rFonts w:ascii="宋体" w:eastAsia="宋体" w:hAnsi="宋体" w:cs="宋体" w:hint="eastAsia"/>
          <w:sz w:val="24"/>
          <w:szCs w:val="24"/>
        </w:rPr>
        <w:t>起</w:t>
      </w:r>
      <w:r>
        <w:rPr>
          <w:rFonts w:ascii="宋体" w:eastAsia="宋体" w:hAnsi="宋体" w:cs="宋体" w:hint="eastAsia"/>
          <w:sz w:val="24"/>
          <w:szCs w:val="24"/>
        </w:rPr>
        <w:t>，小朋友整齐地坐在座位上。张军同学用一段关于四明山及附近秀美风景的视频，引出今天的课题：生活之美。接着他通过向孩子们展示苏州大学特色古建筑——钟楼、维格堂等</w:t>
      </w:r>
      <w:r w:rsidR="0067538D">
        <w:rPr>
          <w:rFonts w:ascii="宋体" w:eastAsia="宋体" w:hAnsi="宋体" w:cs="宋体" w:hint="eastAsia"/>
          <w:sz w:val="24"/>
          <w:szCs w:val="24"/>
        </w:rPr>
        <w:t>，</w:t>
      </w:r>
      <w:r>
        <w:rPr>
          <w:rFonts w:ascii="宋体" w:eastAsia="宋体" w:hAnsi="宋体" w:cs="宋体" w:hint="eastAsia"/>
          <w:sz w:val="24"/>
          <w:szCs w:val="24"/>
        </w:rPr>
        <w:t>引导孩子们学会发现美，欣赏美。之后他又将孩子们带入唐诗世界，通过诗词来欣赏中国古典文学文学之美。孩子们</w:t>
      </w:r>
      <w:r w:rsidR="0067538D">
        <w:rPr>
          <w:rFonts w:ascii="宋体" w:eastAsia="宋体" w:hAnsi="宋体" w:cs="宋体" w:hint="eastAsia"/>
          <w:sz w:val="24"/>
          <w:szCs w:val="24"/>
        </w:rPr>
        <w:t>端正</w:t>
      </w:r>
      <w:r>
        <w:rPr>
          <w:rFonts w:ascii="宋体" w:eastAsia="宋体" w:hAnsi="宋体" w:cs="宋体" w:hint="eastAsia"/>
          <w:sz w:val="24"/>
          <w:szCs w:val="24"/>
        </w:rPr>
        <w:t>的坐姿表现</w:t>
      </w:r>
      <w:r w:rsidR="0067538D">
        <w:rPr>
          <w:rFonts w:ascii="宋体" w:eastAsia="宋体" w:hAnsi="宋体" w:cs="宋体" w:hint="eastAsia"/>
          <w:sz w:val="24"/>
          <w:szCs w:val="24"/>
        </w:rPr>
        <w:t>出</w:t>
      </w:r>
      <w:r>
        <w:rPr>
          <w:rFonts w:ascii="宋体" w:eastAsia="宋体" w:hAnsi="宋体" w:cs="宋体" w:hint="eastAsia"/>
          <w:sz w:val="24"/>
          <w:szCs w:val="24"/>
        </w:rPr>
        <w:t>对知识的渴求，</w:t>
      </w:r>
      <w:r w:rsidR="0067538D">
        <w:rPr>
          <w:rFonts w:ascii="宋体" w:eastAsia="宋体" w:hAnsi="宋体" w:cs="宋体" w:hint="eastAsia"/>
          <w:sz w:val="24"/>
          <w:szCs w:val="24"/>
        </w:rPr>
        <w:t>洪亮</w:t>
      </w:r>
      <w:r>
        <w:rPr>
          <w:rFonts w:ascii="宋体" w:eastAsia="宋体" w:hAnsi="宋体" w:cs="宋体" w:hint="eastAsia"/>
          <w:sz w:val="24"/>
          <w:szCs w:val="24"/>
        </w:rPr>
        <w:t>的朗读声体现了饱满</w:t>
      </w:r>
      <w:r w:rsidR="0067538D">
        <w:rPr>
          <w:rFonts w:ascii="宋体" w:eastAsia="宋体" w:hAnsi="宋体" w:cs="宋体" w:hint="eastAsia"/>
          <w:sz w:val="24"/>
          <w:szCs w:val="24"/>
        </w:rPr>
        <w:t>的学习</w:t>
      </w:r>
      <w:r>
        <w:rPr>
          <w:rFonts w:ascii="宋体" w:eastAsia="宋体" w:hAnsi="宋体" w:cs="宋体" w:hint="eastAsia"/>
          <w:sz w:val="24"/>
          <w:szCs w:val="24"/>
        </w:rPr>
        <w:t>热情，这堂课教会他们懂得如何在</w:t>
      </w:r>
      <w:r w:rsidR="0067538D">
        <w:rPr>
          <w:rFonts w:ascii="宋体" w:eastAsia="宋体" w:hAnsi="宋体" w:cs="宋体" w:hint="eastAsia"/>
          <w:sz w:val="24"/>
          <w:szCs w:val="24"/>
        </w:rPr>
        <w:t>学习生活</w:t>
      </w:r>
      <w:r>
        <w:rPr>
          <w:rFonts w:ascii="宋体" w:eastAsia="宋体" w:hAnsi="宋体" w:cs="宋体" w:hint="eastAsia"/>
          <w:sz w:val="24"/>
          <w:szCs w:val="24"/>
        </w:rPr>
        <w:t>中发现美，欣赏美。</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志愿者们在</w:t>
      </w:r>
      <w:r w:rsidR="0067538D">
        <w:rPr>
          <w:rFonts w:ascii="宋体" w:eastAsia="宋体" w:hAnsi="宋体" w:cs="宋体" w:hint="eastAsia"/>
          <w:sz w:val="24"/>
          <w:szCs w:val="24"/>
        </w:rPr>
        <w:t>课间</w:t>
      </w:r>
      <w:r>
        <w:rPr>
          <w:rFonts w:ascii="宋体" w:eastAsia="宋体" w:hAnsi="宋体" w:cs="宋体" w:hint="eastAsia"/>
          <w:sz w:val="24"/>
          <w:szCs w:val="24"/>
        </w:rPr>
        <w:t>带着孩子们到操场上运动，孩子们奔跑、跳跃，脸上洋溢着喜悦</w:t>
      </w:r>
      <w:r w:rsidR="0067538D">
        <w:rPr>
          <w:rFonts w:ascii="宋体" w:eastAsia="宋体" w:hAnsi="宋体" w:cs="宋体" w:hint="eastAsia"/>
          <w:sz w:val="24"/>
          <w:szCs w:val="24"/>
        </w:rPr>
        <w:t>和</w:t>
      </w:r>
      <w:r>
        <w:rPr>
          <w:rFonts w:ascii="宋体" w:eastAsia="宋体" w:hAnsi="宋体" w:cs="宋体" w:hint="eastAsia"/>
          <w:sz w:val="24"/>
          <w:szCs w:val="24"/>
        </w:rPr>
        <w:t>活力</w:t>
      </w:r>
      <w:r w:rsidR="0067538D">
        <w:rPr>
          <w:rFonts w:ascii="宋体" w:eastAsia="宋体" w:hAnsi="宋体" w:cs="宋体" w:hint="eastAsia"/>
          <w:sz w:val="24"/>
          <w:szCs w:val="24"/>
        </w:rPr>
        <w:t>。</w:t>
      </w:r>
      <w:r>
        <w:rPr>
          <w:rFonts w:ascii="宋体" w:eastAsia="宋体" w:hAnsi="宋体" w:cs="宋体" w:hint="eastAsia"/>
          <w:sz w:val="24"/>
          <w:szCs w:val="24"/>
        </w:rPr>
        <w:t>结束</w:t>
      </w:r>
      <w:r w:rsidR="0067538D">
        <w:rPr>
          <w:rFonts w:ascii="宋体" w:eastAsia="宋体" w:hAnsi="宋体" w:cs="宋体" w:hint="eastAsia"/>
          <w:sz w:val="24"/>
          <w:szCs w:val="24"/>
        </w:rPr>
        <w:t>课间</w:t>
      </w:r>
      <w:r>
        <w:rPr>
          <w:rFonts w:ascii="宋体" w:eastAsia="宋体" w:hAnsi="宋体" w:cs="宋体" w:hint="eastAsia"/>
          <w:sz w:val="24"/>
          <w:szCs w:val="24"/>
        </w:rPr>
        <w:t>运动之后，姜潇同学开始了第二节课——室内体育课。他向孩子们介绍了以篮球和足球为主的体育知识，讲述以乔丹、博尔特等体育名人的故事，鼓励孩子们要学会锻炼身体，并通过体育来实现自身的全面发展。</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第三节课是霍雨佳同学带来的趣味数学课。简单的趣味数学问题作为开始，加上志愿者</w:t>
      </w:r>
      <w:r w:rsidR="0067538D">
        <w:rPr>
          <w:rFonts w:ascii="宋体" w:eastAsia="宋体" w:hAnsi="宋体" w:cs="宋体" w:hint="eastAsia"/>
          <w:sz w:val="24"/>
          <w:szCs w:val="24"/>
        </w:rPr>
        <w:t>与孩子们的互动，</w:t>
      </w:r>
      <w:r>
        <w:rPr>
          <w:rFonts w:ascii="宋体" w:eastAsia="宋体" w:hAnsi="宋体" w:cs="宋体" w:hint="eastAsia"/>
          <w:sz w:val="24"/>
          <w:szCs w:val="24"/>
        </w:rPr>
        <w:t>活跃了课堂的气氛，吸引了孩子们的注意力，加深了他们对数学的兴趣。随后的繁花曲线规游戏更是使孩子们彻底的融入了课堂，一张张通过繁花曲线规</w:t>
      </w:r>
      <w:r w:rsidR="0067538D">
        <w:rPr>
          <w:rFonts w:ascii="宋体" w:eastAsia="宋体" w:hAnsi="宋体" w:cs="宋体" w:hint="eastAsia"/>
          <w:sz w:val="24"/>
          <w:szCs w:val="24"/>
        </w:rPr>
        <w:t>绘制</w:t>
      </w:r>
      <w:r>
        <w:rPr>
          <w:rFonts w:ascii="宋体" w:eastAsia="宋体" w:hAnsi="宋体" w:cs="宋体" w:hint="eastAsia"/>
          <w:sz w:val="24"/>
          <w:szCs w:val="24"/>
        </w:rPr>
        <w:t>的漂亮图画正是他们今</w:t>
      </w:r>
      <w:r w:rsidR="0067538D">
        <w:rPr>
          <w:rFonts w:ascii="宋体" w:eastAsia="宋体" w:hAnsi="宋体" w:cs="宋体" w:hint="eastAsia"/>
          <w:sz w:val="24"/>
          <w:szCs w:val="24"/>
        </w:rPr>
        <w:t>日数学学习的最佳</w:t>
      </w:r>
      <w:r>
        <w:rPr>
          <w:rFonts w:ascii="宋体" w:eastAsia="宋体" w:hAnsi="宋体" w:cs="宋体" w:hint="eastAsia"/>
          <w:sz w:val="24"/>
          <w:szCs w:val="24"/>
        </w:rPr>
        <w:t>成果。</w:t>
      </w:r>
    </w:p>
    <w:p w:rsidR="00E7249F" w:rsidRDefault="0067538D">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下午，</w:t>
      </w:r>
      <w:r w:rsidR="00884EB3">
        <w:rPr>
          <w:rFonts w:ascii="宋体" w:eastAsia="宋体" w:hAnsi="宋体" w:cs="宋体" w:hint="eastAsia"/>
          <w:sz w:val="24"/>
          <w:szCs w:val="24"/>
        </w:rPr>
        <w:t>志愿们参观了新昌县的钦寸水库及周边村镇，深入调研新时代新农村的发展建设，了解当地的经济发展、党政建设等方面</w:t>
      </w:r>
      <w:r>
        <w:rPr>
          <w:rFonts w:ascii="宋体" w:eastAsia="宋体" w:hAnsi="宋体" w:cs="宋体" w:hint="eastAsia"/>
          <w:sz w:val="24"/>
          <w:szCs w:val="24"/>
        </w:rPr>
        <w:t>如何</w:t>
      </w:r>
      <w:r w:rsidR="00884EB3">
        <w:rPr>
          <w:rFonts w:ascii="宋体" w:eastAsia="宋体" w:hAnsi="宋体" w:cs="宋体" w:hint="eastAsia"/>
          <w:sz w:val="24"/>
          <w:szCs w:val="24"/>
        </w:rPr>
        <w:t>积极响应党和国家全面建成小康社会背景下的乡村振兴战略</w:t>
      </w:r>
      <w:r>
        <w:rPr>
          <w:rFonts w:ascii="宋体" w:eastAsia="宋体" w:hAnsi="宋体" w:cs="宋体" w:hint="eastAsia"/>
          <w:sz w:val="24"/>
          <w:szCs w:val="24"/>
        </w:rPr>
        <w:t>，</w:t>
      </w:r>
      <w:r w:rsidR="00884EB3">
        <w:rPr>
          <w:rFonts w:ascii="宋体" w:eastAsia="宋体" w:hAnsi="宋体" w:cs="宋体" w:hint="eastAsia"/>
          <w:sz w:val="24"/>
          <w:szCs w:val="24"/>
        </w:rPr>
        <w:t>通过对新时代具体乡镇的调研，为扎实推进新农村建设提供智力支持。</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今天志愿者们与孩子们随着交流越来越多，彼此越来越熟悉，</w:t>
      </w:r>
      <w:r w:rsidR="0067538D">
        <w:rPr>
          <w:rFonts w:ascii="宋体" w:eastAsia="宋体" w:hAnsi="宋体" w:cs="宋体" w:hint="eastAsia"/>
          <w:sz w:val="24"/>
          <w:szCs w:val="24"/>
        </w:rPr>
        <w:t>十分有利于</w:t>
      </w:r>
      <w:r>
        <w:rPr>
          <w:rFonts w:ascii="宋体" w:eastAsia="宋体" w:hAnsi="宋体" w:cs="宋体" w:hint="eastAsia"/>
          <w:sz w:val="24"/>
          <w:szCs w:val="24"/>
        </w:rPr>
        <w:t>后续教学任务。志愿者们还与同学们建立了长期联系，</w:t>
      </w:r>
      <w:r w:rsidR="0067538D">
        <w:rPr>
          <w:rFonts w:ascii="宋体" w:eastAsia="宋体" w:hAnsi="宋体" w:cs="宋体" w:hint="eastAsia"/>
          <w:sz w:val="24"/>
          <w:szCs w:val="24"/>
        </w:rPr>
        <w:t>希望能</w:t>
      </w:r>
      <w:r>
        <w:rPr>
          <w:rFonts w:ascii="宋体" w:eastAsia="宋体" w:hAnsi="宋体" w:cs="宋体" w:hint="eastAsia"/>
          <w:sz w:val="24"/>
          <w:szCs w:val="24"/>
        </w:rPr>
        <w:t>在支教活动后继续更好地帮助他们成长。</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支教之旅已经走上正轨，在接下来的几天内，志愿者们仍将通过实际行动和表现来为孩子点亮人生路上的一盏明灯，让他们健康快乐</w:t>
      </w:r>
      <w:r w:rsidR="0067538D">
        <w:rPr>
          <w:rFonts w:ascii="宋体" w:eastAsia="宋体" w:hAnsi="宋体" w:cs="宋体" w:hint="eastAsia"/>
          <w:sz w:val="24"/>
          <w:szCs w:val="24"/>
        </w:rPr>
        <w:t>地</w:t>
      </w:r>
      <w:r>
        <w:rPr>
          <w:rFonts w:ascii="宋体" w:eastAsia="宋体" w:hAnsi="宋体" w:cs="宋体" w:hint="eastAsia"/>
          <w:sz w:val="24"/>
          <w:szCs w:val="24"/>
        </w:rPr>
        <w:t>成长。</w:t>
      </w:r>
    </w:p>
    <w:p w:rsidR="00E7249F" w:rsidRPr="00032D68" w:rsidRDefault="00032D68" w:rsidP="00032D68">
      <w:pPr>
        <w:framePr w:wrap="auto"/>
        <w:spacing w:line="360" w:lineRule="auto"/>
        <w:jc w:val="right"/>
        <w:rPr>
          <w:rFonts w:ascii="宋体" w:eastAsia="宋体" w:hAnsi="宋体" w:cs="宋体"/>
          <w:b/>
          <w:bCs/>
          <w:sz w:val="24"/>
          <w:szCs w:val="24"/>
        </w:rPr>
      </w:pPr>
      <w:r w:rsidRPr="00032D68">
        <w:rPr>
          <w:rFonts w:ascii="宋体" w:eastAsia="宋体" w:hAnsi="宋体" w:cs="宋体" w:hint="eastAsia"/>
          <w:b/>
          <w:bCs/>
          <w:sz w:val="24"/>
          <w:szCs w:val="24"/>
        </w:rPr>
        <w:t>（东吴商学院“启梦•四明山”惠寒支教团队供稿）</w:t>
      </w:r>
    </w:p>
    <w:p w:rsidR="00E7249F" w:rsidRDefault="00E7249F">
      <w:pPr>
        <w:framePr w:wrap="auto"/>
        <w:spacing w:line="360" w:lineRule="auto"/>
        <w:jc w:val="right"/>
        <w:rPr>
          <w:rFonts w:ascii="宋体" w:eastAsia="宋体" w:hAnsi="宋体" w:cs="宋体"/>
          <w:sz w:val="24"/>
          <w:szCs w:val="24"/>
        </w:rPr>
      </w:pPr>
    </w:p>
    <w:p w:rsidR="00C50C17" w:rsidRDefault="00C50C17" w:rsidP="00032D68">
      <w:pPr>
        <w:framePr w:wrap="auto"/>
        <w:spacing w:line="360" w:lineRule="auto"/>
        <w:ind w:firstLineChars="200" w:firstLine="643"/>
        <w:jc w:val="center"/>
        <w:rPr>
          <w:rFonts w:ascii="宋体" w:eastAsia="宋体" w:hAnsi="宋体" w:cs="Arial"/>
          <w:b/>
          <w:color w:val="auto"/>
          <w:sz w:val="32"/>
          <w:szCs w:val="32"/>
        </w:rPr>
      </w:pPr>
    </w:p>
    <w:p w:rsidR="00032D68" w:rsidRDefault="00032D68" w:rsidP="00032D68">
      <w:pPr>
        <w:framePr w:wrap="auto"/>
        <w:spacing w:line="360" w:lineRule="auto"/>
        <w:ind w:firstLineChars="200" w:firstLine="643"/>
        <w:jc w:val="center"/>
        <w:rPr>
          <w:rFonts w:ascii="宋体" w:eastAsia="宋体" w:hAnsi="宋体" w:cs="Arial"/>
          <w:b/>
          <w:color w:val="auto"/>
          <w:sz w:val="32"/>
          <w:szCs w:val="32"/>
        </w:rPr>
      </w:pPr>
      <w:r>
        <w:rPr>
          <w:rFonts w:ascii="宋体" w:eastAsia="宋体" w:hAnsi="宋体" w:cs="Arial" w:hint="eastAsia"/>
          <w:b/>
          <w:color w:val="auto"/>
          <w:sz w:val="32"/>
          <w:szCs w:val="32"/>
        </w:rPr>
        <w:lastRenderedPageBreak/>
        <w:t>普法二郎巷</w:t>
      </w:r>
      <w:r w:rsidR="00127B26">
        <w:rPr>
          <w:rFonts w:ascii="宋体" w:eastAsia="宋体" w:hAnsi="宋体" w:cs="Arial" w:hint="eastAsia"/>
          <w:b/>
          <w:color w:val="auto"/>
          <w:sz w:val="32"/>
          <w:szCs w:val="32"/>
        </w:rPr>
        <w:t>，</w:t>
      </w:r>
      <w:r>
        <w:rPr>
          <w:rFonts w:ascii="宋体" w:eastAsia="宋体" w:hAnsi="宋体" w:cs="Arial" w:hint="eastAsia"/>
          <w:b/>
          <w:color w:val="auto"/>
          <w:sz w:val="32"/>
          <w:szCs w:val="32"/>
        </w:rPr>
        <w:t>助力中国梦</w:t>
      </w:r>
    </w:p>
    <w:p w:rsidR="00032D68" w:rsidRPr="00032D68" w:rsidRDefault="00032D68" w:rsidP="00032D68">
      <w:pPr>
        <w:framePr w:wrap="auto"/>
        <w:spacing w:line="360" w:lineRule="auto"/>
        <w:ind w:firstLineChars="200" w:firstLine="480"/>
        <w:rPr>
          <w:rFonts w:ascii="宋体" w:eastAsia="宋体" w:hAnsi="宋体" w:cs="Arial"/>
          <w:color w:val="auto"/>
          <w:sz w:val="24"/>
          <w:szCs w:val="24"/>
        </w:rPr>
      </w:pPr>
      <w:r w:rsidRPr="00032D68">
        <w:rPr>
          <w:rFonts w:ascii="宋体" w:eastAsia="宋体" w:hAnsi="宋体" w:cs="Arial"/>
          <w:color w:val="auto"/>
          <w:sz w:val="24"/>
          <w:szCs w:val="24"/>
        </w:rPr>
        <w:t>7月8日</w:t>
      </w:r>
      <w:r w:rsidRPr="00032D68">
        <w:rPr>
          <w:rFonts w:ascii="宋体" w:eastAsia="宋体" w:hAnsi="宋体" w:cs="Arial" w:hint="eastAsia"/>
          <w:color w:val="auto"/>
          <w:sz w:val="24"/>
          <w:szCs w:val="24"/>
        </w:rPr>
        <w:t>，苏州大学文正学院</w:t>
      </w:r>
      <w:r w:rsidRPr="00032D68">
        <w:rPr>
          <w:rFonts w:ascii="宋体" w:eastAsia="宋体" w:hAnsi="宋体" w:cs="Arial"/>
          <w:color w:val="auto"/>
          <w:sz w:val="24"/>
          <w:szCs w:val="24"/>
        </w:rPr>
        <w:t>“小知识大创意普法宣讲”</w:t>
      </w:r>
      <w:r w:rsidRPr="00032D68">
        <w:rPr>
          <w:rFonts w:ascii="宋体" w:eastAsia="宋体" w:hAnsi="宋体" w:cs="Arial" w:hint="eastAsia"/>
          <w:color w:val="auto"/>
          <w:sz w:val="24"/>
          <w:szCs w:val="24"/>
        </w:rPr>
        <w:t>暑期实践团队</w:t>
      </w:r>
      <w:r w:rsidRPr="00032D68">
        <w:rPr>
          <w:rFonts w:ascii="宋体" w:eastAsia="宋体" w:hAnsi="宋体" w:cs="Arial"/>
          <w:color w:val="auto"/>
          <w:sz w:val="24"/>
          <w:szCs w:val="24"/>
        </w:rPr>
        <w:t>于苏州市姑苏区十全街二郎巷开展第三次暑期社会实践</w:t>
      </w:r>
      <w:r w:rsidRPr="00032D68">
        <w:rPr>
          <w:rFonts w:ascii="宋体" w:eastAsia="宋体" w:hAnsi="宋体" w:cs="Arial" w:hint="eastAsia"/>
          <w:color w:val="auto"/>
          <w:sz w:val="24"/>
          <w:szCs w:val="24"/>
        </w:rPr>
        <w:t>，</w:t>
      </w:r>
      <w:r w:rsidRPr="00032D68">
        <w:rPr>
          <w:rFonts w:ascii="宋体" w:eastAsia="宋体" w:hAnsi="宋体" w:cs="Arial"/>
          <w:color w:val="auto"/>
          <w:sz w:val="24"/>
          <w:szCs w:val="24"/>
        </w:rPr>
        <w:t>这</w:t>
      </w:r>
      <w:r w:rsidRPr="00032D68">
        <w:rPr>
          <w:rFonts w:ascii="宋体" w:eastAsia="宋体" w:hAnsi="宋体" w:cs="Arial" w:hint="eastAsia"/>
          <w:color w:val="auto"/>
          <w:sz w:val="24"/>
          <w:szCs w:val="24"/>
        </w:rPr>
        <w:t>也是本次暑期实践活动中的最后一次活动</w:t>
      </w:r>
      <w:r w:rsidRPr="00032D68">
        <w:rPr>
          <w:rFonts w:ascii="宋体" w:eastAsia="宋体" w:hAnsi="宋体" w:cs="Arial"/>
          <w:color w:val="auto"/>
          <w:sz w:val="24"/>
          <w:szCs w:val="24"/>
        </w:rPr>
        <w:t>。</w:t>
      </w:r>
    </w:p>
    <w:p w:rsidR="00032D68" w:rsidRDefault="00032D68" w:rsidP="00032D68">
      <w:pPr>
        <w:framePr w:wrap="auto"/>
        <w:spacing w:line="360" w:lineRule="auto"/>
        <w:ind w:firstLineChars="200" w:firstLine="480"/>
        <w:rPr>
          <w:rFonts w:ascii="宋体" w:eastAsia="宋体" w:hAnsi="宋体" w:cs="Arial"/>
          <w:color w:val="auto"/>
          <w:sz w:val="24"/>
          <w:szCs w:val="24"/>
        </w:rPr>
      </w:pPr>
      <w:r w:rsidRPr="00032D68">
        <w:rPr>
          <w:rFonts w:ascii="宋体" w:eastAsia="宋体" w:hAnsi="宋体" w:cs="Arial"/>
          <w:color w:val="auto"/>
          <w:sz w:val="24"/>
          <w:szCs w:val="24"/>
        </w:rPr>
        <w:t>实践</w:t>
      </w:r>
      <w:r w:rsidRPr="00032D68">
        <w:rPr>
          <w:rFonts w:ascii="宋体" w:eastAsia="宋体" w:hAnsi="宋体" w:cs="Arial" w:hint="eastAsia"/>
          <w:color w:val="auto"/>
          <w:sz w:val="24"/>
          <w:szCs w:val="24"/>
        </w:rPr>
        <w:t>团队</w:t>
      </w:r>
      <w:r w:rsidRPr="00032D68">
        <w:rPr>
          <w:rFonts w:ascii="宋体" w:eastAsia="宋体" w:hAnsi="宋体" w:cs="Arial"/>
          <w:color w:val="auto"/>
          <w:sz w:val="24"/>
          <w:szCs w:val="24"/>
        </w:rPr>
        <w:t>成员根据7月7日社区问卷调查的信息，</w:t>
      </w:r>
      <w:r w:rsidRPr="00032D68">
        <w:rPr>
          <w:rFonts w:ascii="宋体" w:eastAsia="宋体" w:hAnsi="宋体" w:cs="Arial" w:hint="eastAsia"/>
          <w:color w:val="auto"/>
          <w:sz w:val="24"/>
          <w:szCs w:val="24"/>
        </w:rPr>
        <w:t>大概了解了</w:t>
      </w:r>
      <w:r w:rsidRPr="00032D68">
        <w:rPr>
          <w:rFonts w:ascii="宋体" w:eastAsia="宋体" w:hAnsi="宋体" w:cs="Arial"/>
          <w:color w:val="auto"/>
          <w:sz w:val="24"/>
          <w:szCs w:val="24"/>
        </w:rPr>
        <w:t>二郎巷社区老年人对诈骗行为的基本认知</w:t>
      </w:r>
      <w:r w:rsidRPr="00032D68">
        <w:rPr>
          <w:rFonts w:ascii="宋体" w:eastAsia="宋体" w:hAnsi="宋体" w:cs="Arial" w:hint="eastAsia"/>
          <w:color w:val="auto"/>
          <w:sz w:val="24"/>
          <w:szCs w:val="24"/>
        </w:rPr>
        <w:t>，并运用</w:t>
      </w:r>
      <w:r w:rsidRPr="00032D68">
        <w:rPr>
          <w:rFonts w:ascii="宋体" w:eastAsia="宋体" w:hAnsi="宋体" w:cs="Arial"/>
          <w:color w:val="auto"/>
          <w:sz w:val="24"/>
          <w:szCs w:val="24"/>
        </w:rPr>
        <w:t>已有的法律知识指出并修正老年人面对诈骗的错误认识。</w:t>
      </w:r>
      <w:r>
        <w:rPr>
          <w:rFonts w:ascii="宋体" w:eastAsia="宋体" w:hAnsi="宋体" w:cs="Arial" w:hint="eastAsia"/>
          <w:color w:val="auto"/>
          <w:sz w:val="24"/>
          <w:szCs w:val="24"/>
        </w:rPr>
        <w:t>他们计划充分</w:t>
      </w:r>
      <w:r w:rsidRPr="00032D68">
        <w:rPr>
          <w:rFonts w:ascii="宋体" w:eastAsia="宋体" w:hAnsi="宋体" w:cs="Arial" w:hint="eastAsia"/>
          <w:color w:val="auto"/>
          <w:sz w:val="24"/>
          <w:szCs w:val="24"/>
        </w:rPr>
        <w:t>利用法学理论，帮助居民分析生活中犯罪分子惯用的犯罪伎俩，以提高居民防诈骗的警惕性，增强其法制意识。</w:t>
      </w:r>
    </w:p>
    <w:p w:rsidR="00032D68" w:rsidRPr="00032D68" w:rsidRDefault="00032D68" w:rsidP="00032D68">
      <w:pPr>
        <w:framePr w:wrap="auto"/>
        <w:spacing w:line="360" w:lineRule="auto"/>
        <w:ind w:firstLineChars="200" w:firstLine="480"/>
        <w:rPr>
          <w:rFonts w:ascii="宋体" w:eastAsia="宋体" w:hAnsi="宋体" w:cs="Arial"/>
          <w:color w:val="auto"/>
          <w:sz w:val="24"/>
          <w:szCs w:val="24"/>
        </w:rPr>
      </w:pPr>
      <w:r w:rsidRPr="00032D68">
        <w:rPr>
          <w:rFonts w:ascii="宋体" w:eastAsia="宋体" w:hAnsi="宋体" w:cs="Arial" w:hint="eastAsia"/>
          <w:color w:val="auto"/>
          <w:sz w:val="24"/>
          <w:szCs w:val="24"/>
        </w:rPr>
        <w:t>团队成员</w:t>
      </w:r>
      <w:r w:rsidRPr="00032D68">
        <w:rPr>
          <w:rFonts w:ascii="宋体" w:eastAsia="宋体" w:hAnsi="宋体" w:cs="Arial"/>
          <w:color w:val="auto"/>
          <w:sz w:val="24"/>
          <w:szCs w:val="24"/>
        </w:rPr>
        <w:t>深入</w:t>
      </w:r>
      <w:r w:rsidRPr="00032D68">
        <w:rPr>
          <w:rFonts w:ascii="宋体" w:eastAsia="宋体" w:hAnsi="宋体" w:cs="Arial" w:hint="eastAsia"/>
          <w:color w:val="auto"/>
          <w:sz w:val="24"/>
          <w:szCs w:val="24"/>
        </w:rPr>
        <w:t>二郎巷</w:t>
      </w:r>
      <w:r w:rsidRPr="00032D68">
        <w:rPr>
          <w:rFonts w:ascii="宋体" w:eastAsia="宋体" w:hAnsi="宋体" w:cs="Arial"/>
          <w:color w:val="auto"/>
          <w:sz w:val="24"/>
          <w:szCs w:val="24"/>
        </w:rPr>
        <w:t>社区，一对一地向老年人们讲解普法宣讲后存在的疑惑点，帮助二郎巷社区的老年人完善对诈骗的认识体系</w:t>
      </w:r>
      <w:r w:rsidRPr="00032D68">
        <w:rPr>
          <w:rFonts w:ascii="宋体" w:eastAsia="宋体" w:hAnsi="宋体" w:cs="Arial" w:hint="eastAsia"/>
          <w:color w:val="auto"/>
          <w:sz w:val="24"/>
          <w:szCs w:val="24"/>
        </w:rPr>
        <w:t>。成员们在进行宣讲时，与</w:t>
      </w:r>
      <w:r>
        <w:rPr>
          <w:rFonts w:ascii="宋体" w:eastAsia="宋体" w:hAnsi="宋体" w:cs="Arial" w:hint="eastAsia"/>
          <w:color w:val="auto"/>
          <w:sz w:val="24"/>
          <w:szCs w:val="24"/>
        </w:rPr>
        <w:t>老人们</w:t>
      </w:r>
      <w:r w:rsidRPr="00032D68">
        <w:rPr>
          <w:rFonts w:ascii="宋体" w:eastAsia="宋体" w:hAnsi="宋体" w:cs="Arial" w:hint="eastAsia"/>
          <w:color w:val="auto"/>
          <w:sz w:val="24"/>
          <w:szCs w:val="24"/>
        </w:rPr>
        <w:t>友</w:t>
      </w:r>
      <w:r>
        <w:rPr>
          <w:rFonts w:ascii="宋体" w:eastAsia="宋体" w:hAnsi="宋体" w:cs="Arial" w:hint="eastAsia"/>
          <w:color w:val="auto"/>
          <w:sz w:val="24"/>
          <w:szCs w:val="24"/>
        </w:rPr>
        <w:t>亲切交流</w:t>
      </w:r>
      <w:r w:rsidRPr="00032D68">
        <w:rPr>
          <w:rFonts w:ascii="宋体" w:eastAsia="宋体" w:hAnsi="宋体" w:cs="Arial" w:hint="eastAsia"/>
          <w:color w:val="auto"/>
          <w:sz w:val="24"/>
          <w:szCs w:val="24"/>
        </w:rPr>
        <w:t>，并现场模拟生活中可能出现的受骗情景。这贴近生活的方式更能使他们感受到法律给人们生活带来的改变。在团队成员的细心讲解下，二郎巷的老人们</w:t>
      </w:r>
      <w:r w:rsidRPr="00032D68">
        <w:rPr>
          <w:rFonts w:ascii="宋体" w:eastAsia="宋体" w:hAnsi="宋体" w:cs="Arial"/>
          <w:color w:val="auto"/>
          <w:sz w:val="24"/>
          <w:szCs w:val="24"/>
        </w:rPr>
        <w:t>了解到了更多的</w:t>
      </w:r>
      <w:r w:rsidRPr="00032D68">
        <w:rPr>
          <w:rFonts w:ascii="宋体" w:eastAsia="宋体" w:hAnsi="宋体" w:cs="Arial" w:hint="eastAsia"/>
          <w:color w:val="auto"/>
          <w:sz w:val="24"/>
          <w:szCs w:val="24"/>
        </w:rPr>
        <w:t>法律</w:t>
      </w:r>
      <w:r w:rsidRPr="00032D68">
        <w:rPr>
          <w:rFonts w:ascii="宋体" w:eastAsia="宋体" w:hAnsi="宋体" w:cs="Arial"/>
          <w:color w:val="auto"/>
          <w:sz w:val="24"/>
          <w:szCs w:val="24"/>
        </w:rPr>
        <w:t>知识</w:t>
      </w:r>
      <w:r w:rsidRPr="00032D68">
        <w:rPr>
          <w:rFonts w:ascii="宋体" w:eastAsia="宋体" w:hAnsi="宋体" w:cs="Arial" w:hint="eastAsia"/>
          <w:color w:val="auto"/>
          <w:sz w:val="24"/>
          <w:szCs w:val="24"/>
        </w:rPr>
        <w:t>，真正</w:t>
      </w:r>
      <w:r w:rsidR="007E761F">
        <w:rPr>
          <w:rFonts w:ascii="宋体" w:eastAsia="宋体" w:hAnsi="宋体" w:cs="Arial" w:hint="eastAsia"/>
          <w:color w:val="auto"/>
          <w:sz w:val="24"/>
          <w:szCs w:val="24"/>
        </w:rPr>
        <w:t>地</w:t>
      </w:r>
      <w:r w:rsidRPr="00032D68">
        <w:rPr>
          <w:rFonts w:ascii="宋体" w:eastAsia="宋体" w:hAnsi="宋体" w:cs="Arial" w:hint="eastAsia"/>
          <w:color w:val="auto"/>
          <w:sz w:val="24"/>
          <w:szCs w:val="24"/>
        </w:rPr>
        <w:t>达到了</w:t>
      </w:r>
      <w:r w:rsidRPr="00032D68">
        <w:rPr>
          <w:rFonts w:ascii="宋体" w:eastAsia="宋体" w:hAnsi="宋体" w:cs="Arial"/>
          <w:color w:val="auto"/>
          <w:sz w:val="24"/>
          <w:szCs w:val="24"/>
        </w:rPr>
        <w:t>防止社区诈骗的目的。</w:t>
      </w:r>
    </w:p>
    <w:p w:rsidR="00032D68" w:rsidRPr="00032D68" w:rsidRDefault="00032D68" w:rsidP="00032D68">
      <w:pPr>
        <w:framePr w:wrap="auto"/>
        <w:widowControl/>
        <w:spacing w:line="360" w:lineRule="auto"/>
        <w:ind w:firstLine="200"/>
        <w:jc w:val="left"/>
        <w:rPr>
          <w:rFonts w:ascii="宋体" w:eastAsia="宋体" w:hAnsi="宋体" w:cs="宋体"/>
          <w:color w:val="auto"/>
          <w:kern w:val="0"/>
          <w:sz w:val="24"/>
          <w:szCs w:val="24"/>
        </w:rPr>
      </w:pPr>
      <w:r w:rsidRPr="00032D68">
        <w:rPr>
          <w:rFonts w:ascii="Calibri" w:eastAsia="宋体" w:hAnsi="Calibri" w:cs="Arial" w:hint="eastAsia"/>
          <w:color w:val="auto"/>
          <w:sz w:val="24"/>
          <w:szCs w:val="24"/>
        </w:rPr>
        <w:t xml:space="preserve">  </w:t>
      </w:r>
      <w:r w:rsidR="004269C0">
        <w:rPr>
          <w:rFonts w:ascii="Calibri" w:eastAsia="宋体" w:hAnsi="Calibri" w:cs="Arial" w:hint="eastAsia"/>
          <w:color w:val="auto"/>
          <w:sz w:val="24"/>
          <w:szCs w:val="24"/>
        </w:rPr>
        <w:t xml:space="preserve"> </w:t>
      </w:r>
      <w:r w:rsidR="007E761F">
        <w:rPr>
          <w:rFonts w:ascii="Calibri" w:eastAsia="宋体" w:hAnsi="Calibri" w:cs="Arial" w:hint="eastAsia"/>
          <w:color w:val="auto"/>
          <w:sz w:val="24"/>
          <w:szCs w:val="24"/>
        </w:rPr>
        <w:t>至此</w:t>
      </w:r>
      <w:r w:rsidRPr="00032D68">
        <w:rPr>
          <w:rFonts w:ascii="宋体" w:eastAsia="宋体" w:hAnsi="宋体" w:cs="Arial"/>
          <w:color w:val="auto"/>
          <w:sz w:val="24"/>
          <w:szCs w:val="24"/>
        </w:rPr>
        <w:t>“小知识大创意普法宣讲”</w:t>
      </w:r>
      <w:r w:rsidRPr="00032D68">
        <w:rPr>
          <w:rFonts w:ascii="宋体" w:eastAsia="宋体" w:hAnsi="宋体" w:cs="Arial" w:hint="eastAsia"/>
          <w:color w:val="auto"/>
          <w:sz w:val="24"/>
          <w:szCs w:val="24"/>
        </w:rPr>
        <w:t>暑期实践团队</w:t>
      </w:r>
      <w:r w:rsidRPr="00032D68">
        <w:rPr>
          <w:rFonts w:ascii="宋体" w:eastAsia="宋体" w:hAnsi="宋体" w:cs="Arial"/>
          <w:color w:val="auto"/>
          <w:sz w:val="24"/>
          <w:szCs w:val="24"/>
        </w:rPr>
        <w:t>在苏州市姑苏区十全街二郎</w:t>
      </w:r>
      <w:r w:rsidRPr="00032D68">
        <w:rPr>
          <w:rFonts w:ascii="宋体" w:eastAsia="宋体" w:hAnsi="宋体" w:cs="Arial" w:hint="eastAsia"/>
          <w:color w:val="auto"/>
          <w:sz w:val="24"/>
          <w:szCs w:val="24"/>
        </w:rPr>
        <w:t>的全部</w:t>
      </w:r>
      <w:r w:rsidRPr="00032D68">
        <w:rPr>
          <w:rFonts w:ascii="宋体" w:eastAsia="宋体" w:hAnsi="宋体" w:cs="Arial"/>
          <w:color w:val="auto"/>
          <w:sz w:val="24"/>
          <w:szCs w:val="24"/>
        </w:rPr>
        <w:t>实践就此</w:t>
      </w:r>
      <w:r w:rsidRPr="00032D68">
        <w:rPr>
          <w:rFonts w:ascii="宋体" w:eastAsia="宋体" w:hAnsi="宋体" w:cs="Arial" w:hint="eastAsia"/>
          <w:color w:val="auto"/>
          <w:sz w:val="24"/>
          <w:szCs w:val="24"/>
        </w:rPr>
        <w:t>结束。团队负责人</w:t>
      </w:r>
      <w:r w:rsidRPr="00032D68">
        <w:rPr>
          <w:rFonts w:ascii="宋体" w:eastAsia="宋体" w:hAnsi="宋体" w:cs="Arial"/>
          <w:color w:val="auto"/>
          <w:sz w:val="24"/>
          <w:szCs w:val="24"/>
        </w:rPr>
        <w:t>顾梦婷</w:t>
      </w:r>
      <w:r w:rsidRPr="00032D68">
        <w:rPr>
          <w:rFonts w:ascii="宋体" w:eastAsia="宋体" w:hAnsi="宋体" w:cs="Arial" w:hint="eastAsia"/>
          <w:color w:val="auto"/>
          <w:sz w:val="24"/>
          <w:szCs w:val="24"/>
        </w:rPr>
        <w:t>总结本次活动时</w:t>
      </w:r>
      <w:r w:rsidRPr="00032D68">
        <w:rPr>
          <w:rFonts w:ascii="宋体" w:eastAsia="宋体" w:hAnsi="宋体" w:cs="Arial"/>
          <w:color w:val="auto"/>
          <w:sz w:val="24"/>
          <w:szCs w:val="24"/>
        </w:rPr>
        <w:t>表示，</w:t>
      </w:r>
      <w:r w:rsidRPr="00032D68">
        <w:rPr>
          <w:rFonts w:ascii="宋体" w:eastAsia="宋体" w:hAnsi="宋体" w:cs="宋体"/>
          <w:color w:val="auto"/>
          <w:kern w:val="0"/>
          <w:sz w:val="24"/>
          <w:szCs w:val="24"/>
        </w:rPr>
        <w:t>二郎巷老</w:t>
      </w:r>
      <w:r w:rsidRPr="00032D68">
        <w:rPr>
          <w:rFonts w:ascii="宋体" w:eastAsia="宋体" w:hAnsi="宋体" w:cs="宋体" w:hint="eastAsia"/>
          <w:color w:val="auto"/>
          <w:kern w:val="0"/>
          <w:sz w:val="24"/>
          <w:szCs w:val="24"/>
        </w:rPr>
        <w:t>人</w:t>
      </w:r>
      <w:r w:rsidRPr="00032D68">
        <w:rPr>
          <w:rFonts w:ascii="宋体" w:eastAsia="宋体" w:hAnsi="宋体" w:cs="宋体"/>
          <w:color w:val="auto"/>
          <w:kern w:val="0"/>
          <w:sz w:val="24"/>
          <w:szCs w:val="24"/>
        </w:rPr>
        <w:t>法治观念</w:t>
      </w:r>
      <w:r w:rsidRPr="00032D68">
        <w:rPr>
          <w:rFonts w:ascii="宋体" w:eastAsia="宋体" w:hAnsi="宋体" w:cs="宋体" w:hint="eastAsia"/>
          <w:color w:val="auto"/>
          <w:kern w:val="0"/>
          <w:sz w:val="24"/>
          <w:szCs w:val="24"/>
        </w:rPr>
        <w:t>比较</w:t>
      </w:r>
      <w:r w:rsidRPr="00032D68">
        <w:rPr>
          <w:rFonts w:ascii="宋体" w:eastAsia="宋体" w:hAnsi="宋体" w:cs="宋体"/>
          <w:color w:val="auto"/>
          <w:kern w:val="0"/>
          <w:sz w:val="24"/>
          <w:szCs w:val="24"/>
        </w:rPr>
        <w:t>完善</w:t>
      </w:r>
      <w:r w:rsidRPr="00032D68">
        <w:rPr>
          <w:rFonts w:ascii="宋体" w:eastAsia="宋体" w:hAnsi="宋体" w:cs="宋体" w:hint="eastAsia"/>
          <w:color w:val="auto"/>
          <w:kern w:val="0"/>
          <w:sz w:val="24"/>
          <w:szCs w:val="24"/>
        </w:rPr>
        <w:t>，</w:t>
      </w:r>
      <w:r w:rsidRPr="00032D68">
        <w:rPr>
          <w:rFonts w:ascii="宋体" w:eastAsia="宋体" w:hAnsi="宋体" w:cs="宋体"/>
          <w:color w:val="auto"/>
          <w:kern w:val="0"/>
          <w:sz w:val="24"/>
          <w:szCs w:val="24"/>
        </w:rPr>
        <w:t>但对</w:t>
      </w:r>
      <w:r w:rsidRPr="00032D68">
        <w:rPr>
          <w:rFonts w:ascii="宋体" w:eastAsia="宋体" w:hAnsi="宋体" w:cs="宋体" w:hint="eastAsia"/>
          <w:color w:val="auto"/>
          <w:kern w:val="0"/>
          <w:sz w:val="24"/>
          <w:szCs w:val="24"/>
        </w:rPr>
        <w:t>与细</w:t>
      </w:r>
      <w:r w:rsidRPr="00032D68">
        <w:rPr>
          <w:rFonts w:ascii="宋体" w:eastAsia="宋体" w:hAnsi="宋体" w:cs="宋体"/>
          <w:color w:val="auto"/>
          <w:kern w:val="0"/>
          <w:sz w:val="24"/>
          <w:szCs w:val="24"/>
        </w:rPr>
        <w:t>节</w:t>
      </w:r>
      <w:r w:rsidRPr="00032D68">
        <w:rPr>
          <w:rFonts w:ascii="宋体" w:eastAsia="宋体" w:hAnsi="宋体" w:cs="宋体" w:hint="eastAsia"/>
          <w:color w:val="auto"/>
          <w:kern w:val="0"/>
          <w:sz w:val="24"/>
          <w:szCs w:val="24"/>
        </w:rPr>
        <w:t>问题的认识还存在不足，</w:t>
      </w:r>
      <w:r w:rsidRPr="00032D68">
        <w:rPr>
          <w:rFonts w:ascii="宋体" w:eastAsia="宋体" w:hAnsi="宋体" w:cs="宋体"/>
          <w:color w:val="auto"/>
          <w:kern w:val="0"/>
          <w:sz w:val="24"/>
          <w:szCs w:val="24"/>
        </w:rPr>
        <w:t>本</w:t>
      </w:r>
      <w:r w:rsidRPr="00032D68">
        <w:rPr>
          <w:rFonts w:ascii="宋体" w:eastAsia="宋体" w:hAnsi="宋体" w:cs="宋体" w:hint="eastAsia"/>
          <w:color w:val="auto"/>
          <w:kern w:val="0"/>
          <w:sz w:val="24"/>
          <w:szCs w:val="24"/>
        </w:rPr>
        <w:t>次宣讲有效的帮助他们了解了这些</w:t>
      </w:r>
      <w:r w:rsidRPr="00032D68">
        <w:rPr>
          <w:rFonts w:ascii="宋体" w:eastAsia="宋体" w:hAnsi="宋体" w:cs="宋体"/>
          <w:color w:val="auto"/>
          <w:kern w:val="0"/>
          <w:sz w:val="24"/>
          <w:szCs w:val="24"/>
        </w:rPr>
        <w:t>细节。</w:t>
      </w:r>
    </w:p>
    <w:p w:rsidR="00032D68" w:rsidRPr="00032D68" w:rsidRDefault="00032D68" w:rsidP="00127B26">
      <w:pPr>
        <w:framePr w:wrap="auto"/>
        <w:widowControl/>
        <w:spacing w:line="360" w:lineRule="auto"/>
        <w:ind w:firstLineChars="200" w:firstLine="480"/>
        <w:jc w:val="left"/>
        <w:rPr>
          <w:rFonts w:ascii="宋体" w:eastAsia="宋体" w:hAnsi="宋体" w:cs="Arial"/>
          <w:color w:val="auto"/>
          <w:sz w:val="24"/>
          <w:szCs w:val="24"/>
        </w:rPr>
      </w:pPr>
      <w:r w:rsidRPr="00032D68">
        <w:rPr>
          <w:rFonts w:ascii="宋体" w:eastAsia="宋体" w:hAnsi="宋体" w:cs="Arial" w:hint="eastAsia"/>
          <w:color w:val="auto"/>
          <w:sz w:val="24"/>
          <w:szCs w:val="24"/>
        </w:rPr>
        <w:t>在为期三天的普法宣讲活动中，团队成员团队通过此次活动使社区居民了解了基础的法律知识，有效增强了社区居民的法制观念，降低其上当受骗的几率，提高了生活的幸福感。也帮助社区居民更好地理解了十九大精神中的法治理念，为实现中国梦助力。</w:t>
      </w:r>
    </w:p>
    <w:p w:rsidR="00032D68" w:rsidRPr="00032D68" w:rsidRDefault="00032D68" w:rsidP="00032D68">
      <w:pPr>
        <w:framePr w:wrap="auto"/>
        <w:widowControl/>
        <w:jc w:val="right"/>
        <w:rPr>
          <w:rFonts w:ascii="Calibri" w:eastAsia="宋体" w:hAnsi="Calibri" w:cs="Arial"/>
          <w:b/>
          <w:color w:val="auto"/>
          <w:sz w:val="24"/>
          <w:szCs w:val="24"/>
        </w:rPr>
      </w:pPr>
      <w:r w:rsidRPr="00032D68">
        <w:rPr>
          <w:rFonts w:ascii="Calibri" w:eastAsia="宋体" w:hAnsi="Calibri" w:cs="Arial" w:hint="eastAsia"/>
          <w:b/>
          <w:color w:val="auto"/>
          <w:sz w:val="24"/>
          <w:szCs w:val="24"/>
        </w:rPr>
        <w:t>（文正学院“</w:t>
      </w:r>
      <w:r w:rsidRPr="00032D68">
        <w:rPr>
          <w:rFonts w:ascii="宋体" w:eastAsia="宋体" w:hAnsi="宋体" w:cs="Arial"/>
          <w:b/>
          <w:color w:val="auto"/>
          <w:sz w:val="24"/>
          <w:szCs w:val="24"/>
        </w:rPr>
        <w:t>小知识大创意普法宣讲”</w:t>
      </w:r>
      <w:r w:rsidRPr="00032D68">
        <w:rPr>
          <w:rFonts w:ascii="宋体" w:eastAsia="宋体" w:hAnsi="宋体" w:cs="Arial" w:hint="eastAsia"/>
          <w:b/>
          <w:color w:val="auto"/>
          <w:sz w:val="24"/>
          <w:szCs w:val="24"/>
        </w:rPr>
        <w:t>暑期实践团队供稿）</w:t>
      </w:r>
    </w:p>
    <w:p w:rsidR="00E7249F" w:rsidRPr="00032D68" w:rsidRDefault="00E7249F">
      <w:pPr>
        <w:framePr w:wrap="auto"/>
        <w:spacing w:line="360" w:lineRule="auto"/>
        <w:jc w:val="right"/>
        <w:rPr>
          <w:rFonts w:ascii="宋体" w:eastAsia="宋体" w:hAnsi="宋体" w:cs="宋体"/>
          <w:b/>
          <w:bCs/>
          <w:sz w:val="24"/>
          <w:szCs w:val="24"/>
          <w:lang w:eastAsia="zh-TW"/>
        </w:rPr>
      </w:pPr>
    </w:p>
    <w:p w:rsidR="00E7249F" w:rsidRDefault="00884EB3" w:rsidP="009A085C">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寻访古韵石湖</w:t>
      </w:r>
      <w:r w:rsidR="00BA2014">
        <w:rPr>
          <w:rFonts w:ascii="宋体" w:eastAsia="宋体" w:hAnsi="宋体" w:cs="宋体" w:hint="eastAsia"/>
          <w:b/>
          <w:bCs/>
          <w:sz w:val="32"/>
          <w:szCs w:val="32"/>
        </w:rPr>
        <w:t>，</w:t>
      </w:r>
      <w:r>
        <w:rPr>
          <w:rFonts w:ascii="宋体" w:eastAsia="宋体" w:hAnsi="宋体" w:cs="宋体" w:hint="eastAsia"/>
          <w:b/>
          <w:bCs/>
          <w:sz w:val="32"/>
          <w:szCs w:val="32"/>
        </w:rPr>
        <w:t>体会文人情怀</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近年来，随着经济的高速发展和人民生活水平的不断提高，许多难能可贵的精神文明也慢慢趋向于物质化，而如何让历史人文情怀在当今社会中存活并为人们所善用成了</w:t>
      </w:r>
      <w:r w:rsidR="007E761F">
        <w:rPr>
          <w:rFonts w:ascii="宋体" w:eastAsia="宋体" w:hAnsi="宋体" w:cs="宋体" w:hint="eastAsia"/>
          <w:sz w:val="24"/>
          <w:szCs w:val="24"/>
        </w:rPr>
        <w:t>有待解决地重要</w:t>
      </w:r>
      <w:r>
        <w:rPr>
          <w:rFonts w:ascii="宋体" w:eastAsia="宋体" w:hAnsi="宋体" w:cs="宋体" w:hint="eastAsia"/>
          <w:sz w:val="24"/>
          <w:szCs w:val="24"/>
        </w:rPr>
        <w:t>要问题。</w:t>
      </w:r>
    </w:p>
    <w:p w:rsidR="00E7249F" w:rsidRDefault="00C50C17">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6月17日，</w:t>
      </w:r>
      <w:r w:rsidR="00884EB3">
        <w:rPr>
          <w:rFonts w:ascii="宋体" w:eastAsia="宋体" w:hAnsi="宋体" w:cs="宋体" w:hint="eastAsia"/>
          <w:sz w:val="24"/>
          <w:szCs w:val="24"/>
        </w:rPr>
        <w:t>以苏州大学文正学院秦畅为负责人的“品鉴石湖的历史文人情节”暑期实践团队开始了他们对古代文人与石湖的情怀的实地寻访。此次团队主</w:t>
      </w:r>
      <w:r w:rsidR="00884EB3">
        <w:rPr>
          <w:rFonts w:ascii="宋体" w:eastAsia="宋体" w:hAnsi="宋体" w:cs="宋体" w:hint="eastAsia"/>
          <w:sz w:val="24"/>
          <w:szCs w:val="24"/>
        </w:rPr>
        <w:lastRenderedPageBreak/>
        <w:t>要对石湖历史名人余觉和沈寿夫妇、范成大进行实地调研。</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当成员们真正踏上这片土地时，才真切感受到了石湖地区的历史文人情怀。余觉与沈寿夫妇二人的居所——“渔庄”就位于石湖景区内。沈寿是中国近代刺绣的开创者，也是苏绣的奠基人。自中国抗日战争胜利后，绣制品虽有不少的创新，但很大程度上存在着“盗版”的倾向。现如今中国正在从“制造”向“创造”发展，仍需要许许多多的中国青年学习并借鉴古代文人情节。余觉的书法出入颜真卿、柳公权，在清末那样的乱世，尚有书法造诣如此高的人才，生活在海晏河清的中国青年，为何不能有他</w:t>
      </w:r>
      <w:r w:rsidR="00AA5534">
        <w:rPr>
          <w:rFonts w:ascii="宋体" w:eastAsia="宋体" w:hAnsi="宋体" w:cs="宋体" w:hint="eastAsia"/>
          <w:sz w:val="24"/>
          <w:szCs w:val="24"/>
        </w:rPr>
        <w:t>这般</w:t>
      </w:r>
      <w:r>
        <w:rPr>
          <w:rFonts w:ascii="宋体" w:eastAsia="宋体" w:hAnsi="宋体" w:cs="宋体" w:hint="eastAsia"/>
          <w:sz w:val="24"/>
          <w:szCs w:val="24"/>
        </w:rPr>
        <w:t>执着的精神呢？</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范文穆公祠周围有千岩观、天镜阁等五处胜地，左右壁间嵌着明代石刻田园石碑七方。眼前的一川碧水，座座古桥，青山依依，耳畔的吴侬软语，都让成员们切实地感受到了</w:t>
      </w:r>
      <w:r w:rsidR="00AA5534">
        <w:rPr>
          <w:rFonts w:ascii="宋体" w:eastAsia="宋体" w:hAnsi="宋体" w:cs="宋体" w:hint="eastAsia"/>
          <w:sz w:val="24"/>
          <w:szCs w:val="24"/>
        </w:rPr>
        <w:t>“石湖老人”</w:t>
      </w:r>
      <w:r>
        <w:rPr>
          <w:rFonts w:ascii="宋体" w:eastAsia="宋体" w:hAnsi="宋体" w:cs="宋体" w:hint="eastAsia"/>
          <w:sz w:val="24"/>
          <w:szCs w:val="24"/>
        </w:rPr>
        <w:t>范成大浅显清新的诗句所描绘的</w:t>
      </w:r>
      <w:r w:rsidR="00AA5534">
        <w:rPr>
          <w:rFonts w:ascii="宋体" w:eastAsia="宋体" w:hAnsi="宋体" w:cs="宋体" w:hint="eastAsia"/>
          <w:sz w:val="24"/>
          <w:szCs w:val="24"/>
        </w:rPr>
        <w:t>意象和</w:t>
      </w:r>
      <w:r w:rsidR="00AA5534" w:rsidRPr="00AA5534">
        <w:rPr>
          <w:rFonts w:ascii="宋体" w:eastAsia="宋体" w:hAnsi="宋体" w:cs="宋体" w:hint="eastAsia"/>
          <w:sz w:val="24"/>
          <w:szCs w:val="24"/>
        </w:rPr>
        <w:t>“家剑南而户石湖”</w:t>
      </w:r>
      <w:r w:rsidR="00AA5534">
        <w:rPr>
          <w:rFonts w:ascii="宋体" w:eastAsia="宋体" w:hAnsi="宋体" w:cs="宋体" w:hint="eastAsia"/>
          <w:sz w:val="24"/>
          <w:szCs w:val="24"/>
        </w:rPr>
        <w:t>的情怀。</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寻访过程中，成员们对不同年龄段的游客进行了关于石湖人文采访，有个十岁的小朋友告诉成员，他知道范成大在这里居住过。刚说完就背起了《四时田园杂兴》中的诗句“童孙未解供耕织，也傍桑阴学种瓜。”另外一位六十多岁的退休女教师向成员们坦言，现在时代变了，人们的生活方式也和古人大不相同，但在石湖生活，她能感受到和石湖古文人相同的生活情调。</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而今生活在喧闹城市中的人们，可能无法抛下一切归隐山林，但却可以试着将灯红酒绿的城市与自然相融合，闲时不妨寄情山水，寻找精神家园，永不放弃对自身理想价值的追求，这才是新时代下的文人情怀。</w:t>
      </w:r>
    </w:p>
    <w:p w:rsidR="00E7249F" w:rsidRDefault="00884EB3">
      <w:pPr>
        <w:framePr w:wrap="auto"/>
        <w:spacing w:line="360" w:lineRule="auto"/>
        <w:jc w:val="right"/>
        <w:rPr>
          <w:rFonts w:ascii="宋体" w:eastAsia="宋体" w:hAnsi="宋体" w:cs="宋体"/>
          <w:b/>
          <w:bCs/>
          <w:sz w:val="24"/>
          <w:szCs w:val="24"/>
        </w:rPr>
      </w:pPr>
      <w:r>
        <w:rPr>
          <w:rFonts w:ascii="宋体" w:eastAsia="宋体" w:hAnsi="宋体" w:cs="宋体" w:hint="eastAsia"/>
          <w:b/>
          <w:bCs/>
          <w:sz w:val="24"/>
          <w:szCs w:val="24"/>
        </w:rPr>
        <w:t>（文正学院“品鉴石湖的历史文人情节”实践团队供稿）</w:t>
      </w:r>
    </w:p>
    <w:p w:rsidR="00E7249F" w:rsidRDefault="00E7249F">
      <w:pPr>
        <w:framePr w:wrap="auto"/>
        <w:spacing w:line="360" w:lineRule="auto"/>
        <w:jc w:val="right"/>
        <w:rPr>
          <w:rFonts w:ascii="宋体" w:eastAsia="宋体" w:hAnsi="宋体" w:cs="宋体"/>
          <w:b/>
          <w:bCs/>
          <w:sz w:val="24"/>
          <w:szCs w:val="24"/>
        </w:rPr>
      </w:pPr>
    </w:p>
    <w:p w:rsidR="00E7249F" w:rsidRDefault="00E7249F">
      <w:pPr>
        <w:framePr w:wrap="around"/>
        <w:spacing w:line="360" w:lineRule="auto"/>
      </w:pPr>
    </w:p>
    <w:p w:rsidR="00E7249F" w:rsidRDefault="00884EB3">
      <w:pPr>
        <w:framePr w:wrap="auto"/>
        <w:spacing w:line="360" w:lineRule="auto"/>
        <w:jc w:val="center"/>
        <w:rPr>
          <w:rFonts w:ascii="宋体" w:eastAsia="宋体" w:hAnsi="宋体" w:cs="宋体"/>
          <w:b/>
          <w:bCs/>
          <w:sz w:val="32"/>
          <w:szCs w:val="32"/>
        </w:rPr>
      </w:pPr>
      <w:r>
        <w:rPr>
          <w:rFonts w:ascii="宋体" w:eastAsia="宋体" w:hAnsi="宋体" w:cs="宋体" w:hint="eastAsia"/>
          <w:b/>
          <w:bCs/>
          <w:sz w:val="32"/>
          <w:szCs w:val="32"/>
        </w:rPr>
        <w:t>寻味染坊　感悟传统</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7月15日，团队采访了南通蓝印花布艺术馆馆长吴元新，同时探访了传统手工作坊——曹裕兴染坊。</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上午，团队成员应约来到南通蓝印花布博物馆</w:t>
      </w:r>
      <w:r w:rsidR="00AA5534">
        <w:rPr>
          <w:rFonts w:ascii="宋体" w:eastAsia="宋体" w:hAnsi="宋体" w:cs="宋体" w:hint="eastAsia"/>
          <w:sz w:val="24"/>
          <w:szCs w:val="24"/>
        </w:rPr>
        <w:t>，</w:t>
      </w:r>
      <w:r>
        <w:rPr>
          <w:rFonts w:ascii="宋体" w:eastAsia="宋体" w:hAnsi="宋体" w:cs="宋体" w:hint="eastAsia"/>
          <w:sz w:val="24"/>
          <w:szCs w:val="24"/>
        </w:rPr>
        <w:t>此次前来是为了采访馆长吴元新。10点左右，团队负责人正式开始了对馆长的采访，此次访问的主要内容主要是关于南通蓝印花布的销售现状。</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团队首先提问蓝印花布</w:t>
      </w:r>
      <w:r w:rsidR="00AA5534">
        <w:rPr>
          <w:rFonts w:ascii="宋体" w:eastAsia="宋体" w:hAnsi="宋体" w:cs="宋体" w:hint="eastAsia"/>
          <w:sz w:val="24"/>
          <w:szCs w:val="24"/>
        </w:rPr>
        <w:t>的销售去向</w:t>
      </w:r>
      <w:r>
        <w:rPr>
          <w:rFonts w:ascii="宋体" w:eastAsia="宋体" w:hAnsi="宋体" w:cs="宋体" w:hint="eastAsia"/>
          <w:sz w:val="24"/>
          <w:szCs w:val="24"/>
        </w:rPr>
        <w:t>，蓝印花布传承人吴元新笑着回答道：“内</w:t>
      </w:r>
      <w:r>
        <w:rPr>
          <w:rFonts w:ascii="宋体" w:eastAsia="宋体" w:hAnsi="宋体" w:cs="宋体" w:hint="eastAsia"/>
          <w:sz w:val="24"/>
          <w:szCs w:val="24"/>
        </w:rPr>
        <w:lastRenderedPageBreak/>
        <w:t>销到全国各地，外销主要到日本。”团队接着询问，“哪些国家已经举办过过蓝印花布展览了呢？”“已经有日本、英国、法国、美国、加拿大、澳大利亚等国。”吴馆长回忆道。当问及市场上对蓝印花布的仿制行为时，吴馆长脸上显现出无可奈何的神色，“仿制侵权的太多了，而且我们也不可能看到一个就追着他们打官司。时间和金钱代价太大了，得不偿失。因此我们只能做好自己。”</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通过此次采访，团队对蓝印花布的销售现状有了更进一步的了解。蓝印花布是纯手工制作，成本较高</w:t>
      </w:r>
      <w:r w:rsidR="00AA5534">
        <w:rPr>
          <w:rFonts w:ascii="宋体" w:eastAsia="宋体" w:hAnsi="宋体" w:cs="宋体" w:hint="eastAsia"/>
          <w:sz w:val="24"/>
          <w:szCs w:val="24"/>
        </w:rPr>
        <w:t>，因而</w:t>
      </w:r>
      <w:r>
        <w:rPr>
          <w:rFonts w:ascii="宋体" w:eastAsia="宋体" w:hAnsi="宋体" w:cs="宋体" w:hint="eastAsia"/>
          <w:sz w:val="24"/>
          <w:szCs w:val="24"/>
        </w:rPr>
        <w:t>价格昂贵，国内市场需求较少，所以其销售对象主要面向国外，例如日本。</w:t>
      </w:r>
    </w:p>
    <w:tbl>
      <w:tblPr>
        <w:tblpPr w:leftFromText="180" w:rightFromText="180" w:vertAnchor="text" w:horzAnchor="margin" w:tblpY="7326"/>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7E761F" w:rsidTr="009A38F9">
        <w:trPr>
          <w:trHeight w:val="510"/>
        </w:trPr>
        <w:tc>
          <w:tcPr>
            <w:tcW w:w="8280" w:type="dxa"/>
            <w:tcBorders>
              <w:top w:val="single" w:sz="8" w:space="0" w:color="auto"/>
              <w:left w:val="nil"/>
              <w:bottom w:val="single" w:sz="8" w:space="0" w:color="auto"/>
              <w:right w:val="nil"/>
            </w:tcBorders>
            <w:vAlign w:val="center"/>
          </w:tcPr>
          <w:p w:rsidR="007E761F" w:rsidRDefault="007E761F" w:rsidP="00830FE1">
            <w:pPr>
              <w:framePr w:wrap="auto"/>
              <w:widowControl/>
              <w:spacing w:beforeLines="20" w:afterLines="20" w:line="280" w:lineRule="exact"/>
              <w:ind w:rightChars="10" w:right="21"/>
              <w:rPr>
                <w:rFonts w:eastAsia="黑体" w:hAnsi="黑体" w:cs="宋体"/>
                <w:kern w:val="0"/>
                <w:sz w:val="24"/>
              </w:rPr>
            </w:pPr>
          </w:p>
          <w:p w:rsidR="007E761F" w:rsidRDefault="007E761F" w:rsidP="00830FE1">
            <w:pPr>
              <w:framePr w:wrap="auto"/>
              <w:widowControl/>
              <w:spacing w:beforeLines="20" w:afterLines="20" w:line="280" w:lineRule="exact"/>
              <w:ind w:rightChars="10" w:right="21"/>
              <w:rPr>
                <w:rFonts w:ascii="宋体" w:eastAsia="宋体" w:hAnsi="宋体" w:cs="宋体"/>
                <w:kern w:val="0"/>
                <w:sz w:val="24"/>
              </w:rPr>
            </w:pPr>
            <w:r>
              <w:rPr>
                <w:rFonts w:eastAsia="黑体" w:hAnsi="黑体" w:cs="宋体" w:hint="eastAsia"/>
                <w:kern w:val="0"/>
                <w:sz w:val="24"/>
              </w:rPr>
              <w:t>报送：</w:t>
            </w:r>
            <w:r>
              <w:rPr>
                <w:rFonts w:ascii="宋体" w:eastAsia="宋体" w:hAnsi="宋体" w:cs="宋体" w:hint="eastAsia"/>
                <w:kern w:val="0"/>
                <w:sz w:val="24"/>
              </w:rPr>
              <w:t>团省委；校党委</w:t>
            </w:r>
          </w:p>
          <w:p w:rsidR="007E761F" w:rsidRDefault="007E761F" w:rsidP="00830FE1">
            <w:pPr>
              <w:framePr w:wrap="auto"/>
              <w:widowControl/>
              <w:spacing w:beforeLines="20" w:afterLines="20" w:line="280" w:lineRule="exact"/>
              <w:ind w:rightChars="10" w:right="21"/>
              <w:jc w:val="left"/>
              <w:rPr>
                <w:rFonts w:ascii="宋体" w:hAnsi="宋体" w:cs="宋体"/>
                <w:kern w:val="0"/>
                <w:sz w:val="24"/>
              </w:rPr>
            </w:pPr>
          </w:p>
          <w:p w:rsidR="007E761F" w:rsidRPr="00BD00F6" w:rsidRDefault="007E761F" w:rsidP="00830FE1">
            <w:pPr>
              <w:framePr w:wrap="auto"/>
              <w:widowControl/>
              <w:spacing w:beforeLines="20" w:afterLines="20" w:line="280" w:lineRule="exact"/>
              <w:ind w:rightChars="10" w:right="21"/>
              <w:jc w:val="left"/>
              <w:rPr>
                <w:rFonts w:ascii="宋体" w:hAnsi="宋体" w:cs="宋体"/>
                <w:kern w:val="0"/>
                <w:sz w:val="24"/>
              </w:rPr>
            </w:pPr>
            <w:r>
              <w:rPr>
                <w:rFonts w:eastAsia="黑体" w:hAnsi="黑体" w:cs="宋体" w:hint="eastAsia"/>
                <w:kern w:val="0"/>
                <w:sz w:val="24"/>
              </w:rPr>
              <w:t>发至：</w:t>
            </w:r>
            <w:r w:rsidR="00BD00F6" w:rsidRPr="00BD00F6">
              <w:rPr>
                <w:rFonts w:ascii="宋体" w:eastAsia="宋体" w:hAnsi="宋体" w:cs="宋体" w:hint="eastAsia"/>
                <w:kern w:val="0"/>
                <w:sz w:val="24"/>
              </w:rPr>
              <w:t>各党委、党工委，各团委、团工委、团总支、直属团支部</w:t>
            </w:r>
          </w:p>
          <w:p w:rsidR="007E761F" w:rsidRDefault="007E761F" w:rsidP="00830FE1">
            <w:pPr>
              <w:framePr w:wrap="auto"/>
              <w:widowControl/>
              <w:spacing w:beforeLines="20" w:afterLines="20" w:line="280" w:lineRule="exact"/>
              <w:ind w:rightChars="10" w:right="21"/>
              <w:jc w:val="left"/>
              <w:rPr>
                <w:rFonts w:ascii="宋体" w:hAnsi="宋体" w:cs="宋体"/>
                <w:kern w:val="0"/>
                <w:sz w:val="24"/>
              </w:rPr>
            </w:pPr>
          </w:p>
        </w:tc>
      </w:tr>
      <w:tr w:rsidR="007E761F" w:rsidTr="009A38F9">
        <w:trPr>
          <w:trHeight w:val="315"/>
        </w:trPr>
        <w:tc>
          <w:tcPr>
            <w:tcW w:w="8280" w:type="dxa"/>
            <w:tcBorders>
              <w:top w:val="single" w:sz="8" w:space="0" w:color="auto"/>
              <w:left w:val="nil"/>
              <w:bottom w:val="single" w:sz="8" w:space="0" w:color="auto"/>
              <w:right w:val="nil"/>
            </w:tcBorders>
            <w:vAlign w:val="center"/>
          </w:tcPr>
          <w:p w:rsidR="007E761F" w:rsidRDefault="007E761F" w:rsidP="00830FE1">
            <w:pPr>
              <w:framePr w:wrap="auto"/>
              <w:widowControl/>
              <w:spacing w:beforeLines="20" w:afterLines="20" w:line="280" w:lineRule="exact"/>
              <w:ind w:right="10"/>
              <w:jc w:val="left"/>
              <w:rPr>
                <w:rFonts w:ascii="宋体" w:hAnsi="宋体" w:cs="宋体"/>
                <w:kern w:val="0"/>
                <w:sz w:val="24"/>
              </w:rPr>
            </w:pPr>
            <w:r>
              <w:rPr>
                <w:rFonts w:ascii="宋体" w:eastAsia="宋体" w:hAnsi="宋体" w:cs="宋体" w:hint="eastAsia"/>
                <w:kern w:val="0"/>
                <w:sz w:val="24"/>
              </w:rPr>
              <w:t>苏州大学暑期社会实践活动领导小组办公室 2018年7月27日印发</w:t>
            </w:r>
          </w:p>
        </w:tc>
      </w:tr>
    </w:tbl>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下午，团队成员前往南通曹裕兴染坊</w:t>
      </w:r>
      <w:r w:rsidR="00AA5534">
        <w:rPr>
          <w:rFonts w:ascii="宋体" w:eastAsia="宋体" w:hAnsi="宋体" w:cs="宋体" w:hint="eastAsia"/>
          <w:sz w:val="24"/>
          <w:szCs w:val="24"/>
        </w:rPr>
        <w:t>。</w:t>
      </w:r>
      <w:r>
        <w:rPr>
          <w:rFonts w:ascii="宋体" w:eastAsia="宋体" w:hAnsi="宋体" w:cs="宋体" w:hint="eastAsia"/>
          <w:sz w:val="24"/>
          <w:szCs w:val="24"/>
        </w:rPr>
        <w:t>负责人向曹师傅说明了团队的来意，并希望曹师傅能为</w:t>
      </w:r>
      <w:r w:rsidR="00AA5534">
        <w:rPr>
          <w:rFonts w:ascii="宋体" w:eastAsia="宋体" w:hAnsi="宋体" w:cs="宋体" w:hint="eastAsia"/>
          <w:sz w:val="24"/>
          <w:szCs w:val="24"/>
        </w:rPr>
        <w:t>团队</w:t>
      </w:r>
      <w:r>
        <w:rPr>
          <w:rFonts w:ascii="宋体" w:eastAsia="宋体" w:hAnsi="宋体" w:cs="宋体" w:hint="eastAsia"/>
          <w:sz w:val="24"/>
          <w:szCs w:val="24"/>
        </w:rPr>
        <w:t>展示蓝印花布制作的流程。曹师傅热忱的态度让实践进行得格外顺利。从刮浆、揭版，到浆布、染色、显色，再到刮白、清洗、晾晒，一整套纯手工的流程在团队成员心中留下了深刻的印象。在与曹师傅及其家人交谈的过程中，团队成员们获益颇丰，也为其“坚持传统，坚持手工”的家规所震撼。</w:t>
      </w:r>
    </w:p>
    <w:p w:rsidR="00E7249F" w:rsidRDefault="00884EB3">
      <w:pPr>
        <w:framePr w:wrap="auto"/>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晚上，团队就当天的采访记录和探访内容做了整理</w:t>
      </w:r>
      <w:r w:rsidR="009A38F9">
        <w:rPr>
          <w:rFonts w:ascii="宋体" w:eastAsia="宋体" w:hAnsi="宋体" w:cs="宋体" w:hint="eastAsia"/>
          <w:sz w:val="24"/>
          <w:szCs w:val="24"/>
        </w:rPr>
        <w:t>并</w:t>
      </w:r>
      <w:r>
        <w:rPr>
          <w:rFonts w:ascii="宋体" w:eastAsia="宋体" w:hAnsi="宋体" w:cs="宋体" w:hint="eastAsia"/>
          <w:sz w:val="24"/>
          <w:szCs w:val="24"/>
        </w:rPr>
        <w:t>再次推广转发，吸引更多人关注蓝印花布，关注传统</w:t>
      </w:r>
      <w:r w:rsidR="009A38F9">
        <w:rPr>
          <w:rFonts w:ascii="宋体" w:eastAsia="宋体" w:hAnsi="宋体" w:cs="宋体" w:hint="eastAsia"/>
          <w:sz w:val="24"/>
          <w:szCs w:val="24"/>
        </w:rPr>
        <w:t>，本次实践活动也随之圆满结束。</w:t>
      </w:r>
    </w:p>
    <w:p w:rsidR="00E7249F" w:rsidRDefault="00884EB3">
      <w:pPr>
        <w:framePr w:wrap="auto"/>
        <w:spacing w:line="360" w:lineRule="auto"/>
        <w:jc w:val="right"/>
        <w:rPr>
          <w:rFonts w:ascii="宋体" w:eastAsia="宋体" w:hAnsi="宋体" w:cs="宋体"/>
          <w:sz w:val="24"/>
          <w:szCs w:val="24"/>
        </w:rPr>
      </w:pPr>
      <w:r>
        <w:rPr>
          <w:rFonts w:ascii="宋体" w:eastAsia="宋体" w:hAnsi="宋体" w:cs="宋体" w:hint="eastAsia"/>
          <w:b/>
          <w:bCs/>
          <w:sz w:val="24"/>
          <w:szCs w:val="24"/>
        </w:rPr>
        <w:t>（文学院南通蓝印花布探究实践团队供稿）</w:t>
      </w:r>
    </w:p>
    <w:p w:rsidR="00E7249F" w:rsidRDefault="00E7249F">
      <w:pPr>
        <w:framePr w:wrap="around"/>
        <w:spacing w:line="360" w:lineRule="auto"/>
      </w:pPr>
    </w:p>
    <w:sectPr w:rsidR="00E7249F" w:rsidSect="00553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5E" w:rsidRDefault="0063275E" w:rsidP="008C39F8">
      <w:pPr>
        <w:framePr w:wrap="around"/>
      </w:pPr>
      <w:r>
        <w:separator/>
      </w:r>
    </w:p>
  </w:endnote>
  <w:endnote w:type="continuationSeparator" w:id="0">
    <w:p w:rsidR="0063275E" w:rsidRDefault="0063275E" w:rsidP="008C39F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Helvetica Neue">
    <w:altName w:val="Segoe Print"/>
    <w:charset w:val="00"/>
    <w:family w:val="roman"/>
    <w:pitch w:val="default"/>
    <w:sig w:usb0="00000000" w:usb1="00000000" w:usb2="00000000" w:usb3="00000000" w:csb0="0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5E" w:rsidRDefault="0063275E" w:rsidP="008C39F8">
      <w:pPr>
        <w:framePr w:wrap="around"/>
      </w:pPr>
      <w:r>
        <w:separator/>
      </w:r>
    </w:p>
  </w:footnote>
  <w:footnote w:type="continuationSeparator" w:id="0">
    <w:p w:rsidR="0063275E" w:rsidRDefault="0063275E" w:rsidP="008C39F8">
      <w:pPr>
        <w:framePr w:wrap="around"/>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C16B6A"/>
    <w:rsid w:val="00032D68"/>
    <w:rsid w:val="00127B26"/>
    <w:rsid w:val="00387DBA"/>
    <w:rsid w:val="003A3DF1"/>
    <w:rsid w:val="004269C0"/>
    <w:rsid w:val="00553291"/>
    <w:rsid w:val="0063275E"/>
    <w:rsid w:val="0067538D"/>
    <w:rsid w:val="007E761F"/>
    <w:rsid w:val="00830FE1"/>
    <w:rsid w:val="00884EB3"/>
    <w:rsid w:val="008C39F8"/>
    <w:rsid w:val="009A085C"/>
    <w:rsid w:val="009A38F9"/>
    <w:rsid w:val="00AA5534"/>
    <w:rsid w:val="00B0734F"/>
    <w:rsid w:val="00BA2014"/>
    <w:rsid w:val="00BD00F6"/>
    <w:rsid w:val="00BF0BF6"/>
    <w:rsid w:val="00C50C17"/>
    <w:rsid w:val="00E7249F"/>
    <w:rsid w:val="17DF1AE7"/>
    <w:rsid w:val="2A167C5B"/>
    <w:rsid w:val="2BA42143"/>
    <w:rsid w:val="5290760F"/>
    <w:rsid w:val="5A7D6205"/>
    <w:rsid w:val="5DC16B6A"/>
    <w:rsid w:val="75972630"/>
    <w:rsid w:val="76223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291"/>
    <w:pPr>
      <w:framePr w:wrap="around" w:hAnchor="text"/>
      <w:widowControl w:val="0"/>
      <w:jc w:val="both"/>
    </w:pPr>
    <w:rPr>
      <w:rFonts w:ascii="等线" w:eastAsia="等线" w:hAnsi="等线" w:cs="等线"/>
      <w:color w:val="000000"/>
      <w:kern w:val="2"/>
      <w:sz w:val="21"/>
      <w:szCs w:val="21"/>
      <w:u w:color="000000"/>
    </w:rPr>
  </w:style>
  <w:style w:type="paragraph" w:styleId="2">
    <w:name w:val="heading 2"/>
    <w:basedOn w:val="a"/>
    <w:next w:val="a"/>
    <w:uiPriority w:val="9"/>
    <w:unhideWhenUsed/>
    <w:qFormat/>
    <w:rsid w:val="00553291"/>
    <w:pPr>
      <w:keepNext/>
      <w:keepLines/>
      <w:framePr w:wrap="around"/>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页眉与页脚"/>
    <w:qFormat/>
    <w:rsid w:val="00553291"/>
    <w:pPr>
      <w:framePr w:wrap="around" w:hAnchor="text"/>
      <w:tabs>
        <w:tab w:val="right" w:pos="9020"/>
      </w:tabs>
    </w:pPr>
    <w:rPr>
      <w:rFonts w:ascii="Helvetica Neue" w:eastAsia="Arial Unicode MS" w:hAnsi="Helvetica Neue" w:cs="Arial Unicode MS"/>
      <w:color w:val="000000"/>
      <w:sz w:val="24"/>
      <w:szCs w:val="24"/>
    </w:rPr>
  </w:style>
  <w:style w:type="paragraph" w:styleId="a4">
    <w:name w:val="header"/>
    <w:basedOn w:val="a"/>
    <w:link w:val="Char"/>
    <w:rsid w:val="008C39F8"/>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C39F8"/>
    <w:rPr>
      <w:rFonts w:ascii="等线" w:eastAsia="等线" w:hAnsi="等线" w:cs="等线"/>
      <w:color w:val="000000"/>
      <w:kern w:val="2"/>
      <w:sz w:val="18"/>
      <w:szCs w:val="18"/>
      <w:u w:color="000000"/>
    </w:rPr>
  </w:style>
  <w:style w:type="paragraph" w:styleId="a5">
    <w:name w:val="footer"/>
    <w:basedOn w:val="a"/>
    <w:link w:val="Char0"/>
    <w:rsid w:val="008C39F8"/>
    <w:pPr>
      <w:framePr w:wrap="around"/>
      <w:tabs>
        <w:tab w:val="center" w:pos="4153"/>
        <w:tab w:val="right" w:pos="8306"/>
      </w:tabs>
      <w:snapToGrid w:val="0"/>
      <w:jc w:val="left"/>
    </w:pPr>
    <w:rPr>
      <w:sz w:val="18"/>
      <w:szCs w:val="18"/>
    </w:rPr>
  </w:style>
  <w:style w:type="character" w:customStyle="1" w:styleId="Char0">
    <w:name w:val="页脚 Char"/>
    <w:basedOn w:val="a0"/>
    <w:link w:val="a5"/>
    <w:rsid w:val="008C39F8"/>
    <w:rPr>
      <w:rFonts w:ascii="等线" w:eastAsia="等线" w:hAnsi="等线" w:cs="等线"/>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divs>
    <w:div w:id="1684236271">
      <w:bodyDiv w:val="1"/>
      <w:marLeft w:val="0"/>
      <w:marRight w:val="0"/>
      <w:marTop w:val="0"/>
      <w:marBottom w:val="0"/>
      <w:divBdr>
        <w:top w:val="none" w:sz="0" w:space="0" w:color="auto"/>
        <w:left w:val="none" w:sz="0" w:space="0" w:color="auto"/>
        <w:bottom w:val="none" w:sz="0" w:space="0" w:color="auto"/>
        <w:right w:val="none" w:sz="0" w:space="0" w:color="auto"/>
      </w:divBdr>
    </w:div>
    <w:div w:id="1750925317">
      <w:bodyDiv w:val="1"/>
      <w:marLeft w:val="0"/>
      <w:marRight w:val="0"/>
      <w:marTop w:val="0"/>
      <w:marBottom w:val="0"/>
      <w:divBdr>
        <w:top w:val="none" w:sz="0" w:space="0" w:color="auto"/>
        <w:left w:val="none" w:sz="0" w:space="0" w:color="auto"/>
        <w:bottom w:val="none" w:sz="0" w:space="0" w:color="auto"/>
        <w:right w:val="none" w:sz="0" w:space="0" w:color="auto"/>
      </w:divBdr>
    </w:div>
    <w:div w:id="1825467094">
      <w:bodyDiv w:val="1"/>
      <w:marLeft w:val="0"/>
      <w:marRight w:val="0"/>
      <w:marTop w:val="0"/>
      <w:marBottom w:val="0"/>
      <w:divBdr>
        <w:top w:val="none" w:sz="0" w:space="0" w:color="auto"/>
        <w:left w:val="none" w:sz="0" w:space="0" w:color="auto"/>
        <w:bottom w:val="none" w:sz="0" w:space="0" w:color="auto"/>
        <w:right w:val="none" w:sz="0" w:space="0" w:color="auto"/>
      </w:divBdr>
    </w:div>
    <w:div w:id="191615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剩微酸</dc:creator>
  <cp:lastModifiedBy>Administrator</cp:lastModifiedBy>
  <cp:revision>11</cp:revision>
  <dcterms:created xsi:type="dcterms:W3CDTF">2018-07-28T06:01:00Z</dcterms:created>
  <dcterms:modified xsi:type="dcterms:W3CDTF">2018-08-01T01:49:00Z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RubyTemplateID" linkTarget="0">
    <vt:lpwstr>6</vt:lpwstr>
  </property>
</Properties>
</file>